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A3" w:rsidRDefault="00724FA3" w:rsidP="00724FA3">
      <w:pPr>
        <w:jc w:val="center"/>
        <w:rPr>
          <w:b/>
          <w:sz w:val="56"/>
        </w:rPr>
      </w:pPr>
      <w:r>
        <w:rPr>
          <w:b/>
          <w:sz w:val="56"/>
        </w:rPr>
        <w:t xml:space="preserve">Školní vzdělávací program </w:t>
      </w:r>
      <w:r>
        <w:rPr>
          <w:b/>
          <w:sz w:val="56"/>
        </w:rPr>
        <w:br/>
        <w:t>pro školní družinu</w:t>
      </w:r>
    </w:p>
    <w:p w:rsidR="00724FA3" w:rsidRDefault="00724FA3" w:rsidP="00724FA3">
      <w:pPr>
        <w:jc w:val="center"/>
        <w:rPr>
          <w:b/>
          <w:sz w:val="56"/>
        </w:rPr>
      </w:pPr>
    </w:p>
    <w:p w:rsidR="00724FA3" w:rsidRDefault="00724FA3" w:rsidP="00724FA3">
      <w:pPr>
        <w:jc w:val="center"/>
        <w:rPr>
          <w:sz w:val="56"/>
        </w:rPr>
      </w:pPr>
      <w:r>
        <w:rPr>
          <w:sz w:val="56"/>
        </w:rPr>
        <w:t>„Prima družina“</w:t>
      </w: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r>
        <w:object w:dxaOrig="5591" w:dyaOrig="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28pt" o:ole="">
            <v:imagedata r:id="rId7" o:title=""/>
          </v:shape>
          <o:OLEObject Type="Embed" ProgID="CorelDraw.Graphic.8" ShapeID="_x0000_i1025" DrawAspect="Content" ObjectID="_1609609430" r:id="rId8"/>
        </w:object>
      </w: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pPr>
    </w:p>
    <w:p w:rsidR="00724FA3" w:rsidRDefault="00724FA3" w:rsidP="00724FA3">
      <w:pPr>
        <w:jc w:val="center"/>
        <w:rPr>
          <w:sz w:val="34"/>
          <w:szCs w:val="34"/>
        </w:rPr>
      </w:pPr>
      <w:r>
        <w:rPr>
          <w:sz w:val="34"/>
          <w:szCs w:val="34"/>
        </w:rPr>
        <w:t>Základní škola logopedická s.r.o.</w:t>
      </w:r>
    </w:p>
    <w:p w:rsidR="00724FA3" w:rsidRDefault="00724FA3" w:rsidP="00724FA3">
      <w:pPr>
        <w:jc w:val="center"/>
        <w:rPr>
          <w:sz w:val="34"/>
          <w:szCs w:val="34"/>
        </w:rPr>
      </w:pPr>
      <w:r>
        <w:rPr>
          <w:sz w:val="34"/>
          <w:szCs w:val="34"/>
        </w:rPr>
        <w:t>Paskovská 65/92</w:t>
      </w:r>
    </w:p>
    <w:p w:rsidR="00724FA3" w:rsidRDefault="00724FA3" w:rsidP="00724FA3">
      <w:pPr>
        <w:jc w:val="center"/>
        <w:rPr>
          <w:sz w:val="36"/>
        </w:rPr>
      </w:pPr>
      <w:r>
        <w:rPr>
          <w:sz w:val="34"/>
          <w:szCs w:val="34"/>
        </w:rPr>
        <w:t>720 00 Ostrava-Hrabová</w:t>
      </w:r>
    </w:p>
    <w:p w:rsidR="00724FA3" w:rsidRDefault="00724FA3" w:rsidP="00724FA3">
      <w:pPr>
        <w:spacing w:line="360" w:lineRule="auto"/>
        <w:jc w:val="both"/>
        <w:rPr>
          <w:sz w:val="28"/>
        </w:rPr>
      </w:pPr>
      <w:r>
        <w:rPr>
          <w:sz w:val="28"/>
        </w:rPr>
        <w:br w:type="page"/>
      </w:r>
      <w:r>
        <w:rPr>
          <w:sz w:val="28"/>
        </w:rPr>
        <w:lastRenderedPageBreak/>
        <w:t>I. Identifikační údaje</w:t>
      </w:r>
    </w:p>
    <w:p w:rsidR="00724FA3" w:rsidRDefault="00724FA3" w:rsidP="00724FA3">
      <w:pPr>
        <w:spacing w:line="360" w:lineRule="auto"/>
        <w:jc w:val="both"/>
      </w:pPr>
    </w:p>
    <w:p w:rsidR="00724FA3" w:rsidRDefault="00724FA3" w:rsidP="00724FA3">
      <w:pPr>
        <w:spacing w:line="360" w:lineRule="auto"/>
        <w:jc w:val="both"/>
      </w:pPr>
      <w:r>
        <w:rPr>
          <w:b/>
        </w:rPr>
        <w:t>Název školního vzdělávacího programu:</w:t>
      </w:r>
      <w:r>
        <w:t xml:space="preserve"> </w:t>
      </w:r>
    </w:p>
    <w:p w:rsidR="00724FA3" w:rsidRDefault="00724FA3" w:rsidP="00724FA3">
      <w:pPr>
        <w:spacing w:line="360" w:lineRule="auto"/>
        <w:ind w:left="2124"/>
        <w:jc w:val="both"/>
      </w:pPr>
      <w:r>
        <w:t>Školní vzdělávací program pro školní družinu</w:t>
      </w:r>
    </w:p>
    <w:p w:rsidR="00724FA3" w:rsidRDefault="00724FA3" w:rsidP="00724FA3">
      <w:pPr>
        <w:spacing w:line="360" w:lineRule="auto"/>
        <w:jc w:val="both"/>
      </w:pPr>
      <w:r>
        <w:rPr>
          <w:b/>
        </w:rPr>
        <w:t>Motivační název:</w:t>
      </w:r>
      <w:r>
        <w:tab/>
        <w:t>„Prima družina“</w:t>
      </w:r>
    </w:p>
    <w:p w:rsidR="00724FA3" w:rsidRDefault="00724FA3" w:rsidP="00724FA3">
      <w:pPr>
        <w:spacing w:line="360" w:lineRule="auto"/>
        <w:jc w:val="both"/>
        <w:rPr>
          <w:b/>
        </w:rPr>
      </w:pPr>
    </w:p>
    <w:p w:rsidR="00724FA3" w:rsidRDefault="00724FA3" w:rsidP="00724FA3">
      <w:pPr>
        <w:spacing w:line="360" w:lineRule="auto"/>
        <w:jc w:val="both"/>
      </w:pPr>
      <w:r>
        <w:t>Předkladatel:</w:t>
      </w:r>
    </w:p>
    <w:p w:rsidR="00724FA3" w:rsidRDefault="00724FA3" w:rsidP="00724FA3">
      <w:pPr>
        <w:spacing w:line="360" w:lineRule="auto"/>
        <w:jc w:val="both"/>
      </w:pPr>
      <w:r>
        <w:rPr>
          <w:b/>
        </w:rPr>
        <w:t>Název školy:</w:t>
      </w:r>
      <w:r>
        <w:tab/>
      </w:r>
      <w:r>
        <w:tab/>
        <w:t>Základní škola logopedická s.r.o.</w:t>
      </w:r>
    </w:p>
    <w:p w:rsidR="00724FA3" w:rsidRDefault="00724FA3" w:rsidP="00724FA3">
      <w:pPr>
        <w:spacing w:line="360" w:lineRule="auto"/>
        <w:jc w:val="both"/>
      </w:pPr>
      <w:r>
        <w:rPr>
          <w:b/>
        </w:rPr>
        <w:t>Adresa školy:</w:t>
      </w:r>
      <w:r>
        <w:tab/>
      </w:r>
      <w:r>
        <w:tab/>
        <w:t>Paskovská 65/92, 720 00 Ostrava-Hrabová</w:t>
      </w:r>
    </w:p>
    <w:p w:rsidR="00724FA3" w:rsidRDefault="00724FA3" w:rsidP="00724FA3">
      <w:pPr>
        <w:spacing w:line="360" w:lineRule="auto"/>
        <w:jc w:val="both"/>
      </w:pPr>
      <w:r>
        <w:rPr>
          <w:b/>
        </w:rPr>
        <w:t>Ředitel školy:</w:t>
      </w:r>
      <w:r>
        <w:t xml:space="preserve"> </w:t>
      </w:r>
      <w:r>
        <w:tab/>
        <w:t>Mgr. René Macháč</w:t>
      </w:r>
    </w:p>
    <w:p w:rsidR="00724FA3" w:rsidRDefault="00724FA3" w:rsidP="00724FA3">
      <w:pPr>
        <w:spacing w:line="360" w:lineRule="auto"/>
        <w:jc w:val="both"/>
      </w:pPr>
      <w:r>
        <w:rPr>
          <w:b/>
        </w:rPr>
        <w:t>Kontakty:</w:t>
      </w:r>
      <w:r>
        <w:tab/>
      </w:r>
      <w:r>
        <w:tab/>
        <w:t>596 735 470, r.machac@zs-klokanek.eu</w:t>
      </w:r>
    </w:p>
    <w:p w:rsidR="00724FA3" w:rsidRDefault="00724FA3" w:rsidP="00724FA3">
      <w:pPr>
        <w:spacing w:line="360" w:lineRule="auto"/>
        <w:jc w:val="both"/>
        <w:rPr>
          <w:b/>
        </w:rPr>
      </w:pPr>
      <w:r>
        <w:rPr>
          <w:b/>
        </w:rPr>
        <w:t>Odloučená pracoviště:</w:t>
      </w:r>
    </w:p>
    <w:p w:rsidR="00724FA3" w:rsidRDefault="00724FA3" w:rsidP="00724FA3">
      <w:pPr>
        <w:spacing w:line="360" w:lineRule="auto"/>
        <w:jc w:val="both"/>
      </w:pPr>
      <w:r>
        <w:tab/>
      </w:r>
      <w:r>
        <w:tab/>
      </w:r>
      <w:r>
        <w:tab/>
      </w:r>
      <w:r w:rsidR="003E1322">
        <w:t>U Prodejny 1661/4</w:t>
      </w:r>
      <w:r>
        <w:t xml:space="preserve">, 700 30 Ostrava-Hrabůvka, </w:t>
      </w:r>
      <w:r w:rsidR="003E1322">
        <w:t>555 222 056</w:t>
      </w:r>
    </w:p>
    <w:p w:rsidR="00724FA3" w:rsidRDefault="00724FA3" w:rsidP="00724FA3">
      <w:pPr>
        <w:spacing w:line="360" w:lineRule="auto"/>
        <w:jc w:val="both"/>
      </w:pPr>
      <w:r>
        <w:tab/>
      </w:r>
      <w:r>
        <w:tab/>
      </w:r>
      <w:r>
        <w:tab/>
        <w:t>Aviatiků 462, 700 30 Ostrava-Hrabůvka, 596 719 483</w:t>
      </w:r>
    </w:p>
    <w:p w:rsidR="00724FA3" w:rsidRDefault="00724FA3" w:rsidP="00724FA3">
      <w:pPr>
        <w:spacing w:line="360" w:lineRule="auto"/>
        <w:jc w:val="both"/>
      </w:pPr>
    </w:p>
    <w:p w:rsidR="00724FA3" w:rsidRDefault="00724FA3" w:rsidP="00724FA3">
      <w:pPr>
        <w:spacing w:line="360" w:lineRule="auto"/>
        <w:jc w:val="both"/>
      </w:pPr>
      <w:r>
        <w:rPr>
          <w:b/>
        </w:rPr>
        <w:t>Zřizovatel:</w:t>
      </w:r>
      <w:r>
        <w:tab/>
      </w:r>
      <w:r>
        <w:tab/>
        <w:t>Mgr. Taťjana Adamovská</w:t>
      </w:r>
    </w:p>
    <w:p w:rsidR="00724FA3" w:rsidRDefault="00724FA3" w:rsidP="00724FA3">
      <w:pPr>
        <w:spacing w:line="360" w:lineRule="auto"/>
        <w:jc w:val="both"/>
      </w:pPr>
      <w:r>
        <w:rPr>
          <w:b/>
        </w:rPr>
        <w:t>Adresa:</w:t>
      </w:r>
      <w:r>
        <w:tab/>
      </w:r>
      <w:r>
        <w:tab/>
        <w:t>Paskovská 65/92, 720 00 Ostrava-Hrabová</w:t>
      </w:r>
    </w:p>
    <w:p w:rsidR="00724FA3" w:rsidRDefault="00724FA3" w:rsidP="00724FA3">
      <w:pPr>
        <w:spacing w:line="360" w:lineRule="auto"/>
        <w:jc w:val="both"/>
      </w:pPr>
      <w:r>
        <w:rPr>
          <w:b/>
        </w:rPr>
        <w:t>Kontakty:</w:t>
      </w:r>
      <w:r>
        <w:rPr>
          <w:b/>
        </w:rPr>
        <w:tab/>
      </w:r>
      <w:r>
        <w:rPr>
          <w:b/>
        </w:rPr>
        <w:tab/>
      </w:r>
      <w:r>
        <w:t>596 735 470, t.adamovska@zs-klokanek.eu</w:t>
      </w:r>
    </w:p>
    <w:p w:rsidR="00724FA3" w:rsidRDefault="00724FA3" w:rsidP="00724FA3">
      <w:pPr>
        <w:spacing w:line="360" w:lineRule="auto"/>
        <w:jc w:val="both"/>
      </w:pPr>
    </w:p>
    <w:p w:rsidR="00724FA3" w:rsidRDefault="00724FA3" w:rsidP="00724FA3">
      <w:pPr>
        <w:spacing w:line="360" w:lineRule="auto"/>
        <w:jc w:val="both"/>
        <w:rPr>
          <w:b/>
        </w:rPr>
      </w:pPr>
      <w:r>
        <w:rPr>
          <w:b/>
        </w:rPr>
        <w:t>Platnost dokumentu:</w:t>
      </w:r>
    </w:p>
    <w:p w:rsidR="00724FA3" w:rsidRDefault="00724FA3" w:rsidP="00724FA3">
      <w:pPr>
        <w:spacing w:line="360" w:lineRule="auto"/>
        <w:jc w:val="both"/>
      </w:pPr>
      <w:r>
        <w:rPr>
          <w:b/>
        </w:rPr>
        <w:tab/>
      </w:r>
      <w:r>
        <w:rPr>
          <w:b/>
        </w:rPr>
        <w:tab/>
      </w:r>
      <w:r>
        <w:rPr>
          <w:b/>
        </w:rPr>
        <w:tab/>
      </w:r>
      <w:r w:rsidR="00E623DD">
        <w:t>1. 9. 2018</w:t>
      </w:r>
      <w:r>
        <w:t xml:space="preserve"> </w:t>
      </w: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p>
    <w:p w:rsidR="00724FA3" w:rsidRDefault="00724FA3" w:rsidP="00724FA3">
      <w:pPr>
        <w:spacing w:line="360" w:lineRule="auto"/>
        <w:jc w:val="both"/>
      </w:pPr>
      <w:r>
        <w:t xml:space="preserve">……………………………                                                                     </w:t>
      </w:r>
    </w:p>
    <w:p w:rsidR="00724FA3" w:rsidRDefault="00724FA3" w:rsidP="00724FA3">
      <w:pPr>
        <w:spacing w:line="360" w:lineRule="auto"/>
        <w:jc w:val="both"/>
      </w:pPr>
      <w:r>
        <w:t xml:space="preserve">         podpis ředitele                                                                                            razítko školy</w:t>
      </w:r>
    </w:p>
    <w:p w:rsidR="00724FA3" w:rsidRDefault="00724FA3" w:rsidP="00724FA3">
      <w:pPr>
        <w:spacing w:line="360" w:lineRule="auto"/>
        <w:jc w:val="both"/>
      </w:pPr>
    </w:p>
    <w:p w:rsidR="0091716F" w:rsidRPr="00095066" w:rsidRDefault="00724FA3" w:rsidP="00724FA3">
      <w:pPr>
        <w:pStyle w:val="Nadpis2"/>
        <w:rPr>
          <w:sz w:val="32"/>
        </w:rPr>
      </w:pPr>
      <w:r>
        <w:rPr>
          <w:b w:val="0"/>
        </w:rPr>
        <w:br w:type="page"/>
      </w:r>
      <w:r w:rsidR="002504F4">
        <w:rPr>
          <w:sz w:val="32"/>
        </w:rPr>
        <w:lastRenderedPageBreak/>
        <w:t>Š</w:t>
      </w:r>
      <w:r w:rsidR="000924D7">
        <w:rPr>
          <w:sz w:val="32"/>
        </w:rPr>
        <w:t>kolní družina</w:t>
      </w:r>
    </w:p>
    <w:p w:rsidR="0091716F" w:rsidRDefault="0091716F">
      <w:pPr>
        <w:rPr>
          <w:b/>
          <w:bCs/>
          <w:szCs w:val="28"/>
        </w:rPr>
      </w:pPr>
    </w:p>
    <w:p w:rsidR="0091716F" w:rsidRPr="00095066" w:rsidRDefault="0091716F">
      <w:pPr>
        <w:pStyle w:val="Nadpis1"/>
        <w:rPr>
          <w:rFonts w:ascii="Times New Roman" w:hAnsi="Times New Roman" w:cs="Times New Roman"/>
          <w:i/>
          <w:sz w:val="28"/>
        </w:rPr>
      </w:pPr>
      <w:r w:rsidRPr="00724FA3">
        <w:rPr>
          <w:rFonts w:ascii="Times New Roman" w:hAnsi="Times New Roman" w:cs="Times New Roman"/>
          <w:i/>
        </w:rPr>
        <w:t>Charakteristika školní družiny</w:t>
      </w:r>
    </w:p>
    <w:p w:rsidR="0091716F" w:rsidRDefault="0091716F">
      <w:pPr>
        <w:rPr>
          <w:b/>
          <w:bCs/>
        </w:rPr>
      </w:pPr>
    </w:p>
    <w:p w:rsidR="0091716F" w:rsidRDefault="0091716F">
      <w:pPr>
        <w:jc w:val="both"/>
        <w:rPr>
          <w:b/>
          <w:bCs/>
        </w:rPr>
      </w:pPr>
      <w:r>
        <w:t xml:space="preserve">Nedílnou součástí všestranného rozvoje osobnosti dítěte je jeho kvalitní využití volného času v odpoledních hodinách prostřednictvím </w:t>
      </w:r>
      <w:r>
        <w:rPr>
          <w:b/>
          <w:bCs/>
        </w:rPr>
        <w:t>školní družiny.</w:t>
      </w:r>
    </w:p>
    <w:p w:rsidR="0091716F" w:rsidRDefault="0091716F">
      <w:pPr>
        <w:jc w:val="both"/>
      </w:pPr>
      <w:r>
        <w:rPr>
          <w:b/>
          <w:bCs/>
          <w:i/>
          <w:iCs/>
        </w:rPr>
        <w:t>Školní družina</w:t>
      </w:r>
      <w:r>
        <w:t xml:space="preserve"> je úzce spojena se školou, a to v oblasti výchovné i vzdělávací. Podstatou její činnosti je směřovat žáky k hodnotnému a efektivnímu organizování dne, a dále svým provozem umožňuje rodičům bezstarostnou péči o děti pod vedením kvalifikovaných pedagogů v odpoledních i ranních hodinách.</w:t>
      </w:r>
    </w:p>
    <w:p w:rsidR="0091716F" w:rsidRDefault="0091716F">
      <w:pPr>
        <w:jc w:val="both"/>
      </w:pPr>
      <w:r>
        <w:t xml:space="preserve">Děti zde společně využívají čas k odpočinku, který směřuje k nezbytné regeneraci fyzických </w:t>
      </w:r>
      <w:r w:rsidR="00095066">
        <w:br/>
      </w:r>
      <w:r>
        <w:t xml:space="preserve">i duševních sil. V oblíbených zájmových činnostech dbá na skutečný rozvoj potřeb a zájmů dětí, a tím klade důraz na rozvíjení mezilidských vztahů. Děti se v průběhu odpoledne také připravují do vyučování formou didaktických her aj. Dále si osvojují normy společenské etiky </w:t>
      </w:r>
      <w:r w:rsidR="00095066">
        <w:br/>
      </w:r>
      <w:r>
        <w:t>a v neposlední řadě jsou vedeny k samostatnému výběru her a zájmů.</w:t>
      </w:r>
    </w:p>
    <w:p w:rsidR="0091716F" w:rsidRDefault="00E623DD">
      <w:pPr>
        <w:jc w:val="both"/>
      </w:pPr>
      <w:r>
        <w:t>N</w:t>
      </w:r>
      <w:r w:rsidR="0091716F">
        <w:t>áplní školní družiny jsou zájmové kroužky, které přizpůso</w:t>
      </w:r>
      <w:r>
        <w:t>bujeme schopnostem jednotlivých d</w:t>
      </w:r>
      <w:r w:rsidR="0091716F">
        <w:t xml:space="preserve">ětí a jejich postižení. Dále nabízíme širokou škálu </w:t>
      </w:r>
      <w:proofErr w:type="spellStart"/>
      <w:r w:rsidR="0091716F">
        <w:t>celodružinových</w:t>
      </w:r>
      <w:proofErr w:type="spellEnd"/>
      <w:r w:rsidR="0091716F">
        <w:t xml:space="preserve"> akcí v podobě </w:t>
      </w:r>
      <w:r w:rsidR="001A49C0">
        <w:t xml:space="preserve">soutěží např. ve zručnosti, </w:t>
      </w:r>
      <w:r w:rsidR="0091716F">
        <w:t>sportovních klání</w:t>
      </w:r>
      <w:r w:rsidR="001A49C0">
        <w:t xml:space="preserve"> nebo taneční zábavy.</w:t>
      </w:r>
      <w:r w:rsidR="0091716F">
        <w:t xml:space="preserve"> Při těchto činnostech se děti učí prezentaci na veřejnosti, upevňují si kamarádské vztahy, učí se úctě a respektu ke svému okolí. </w:t>
      </w:r>
      <w:r w:rsidR="000924D7">
        <w:t>Minimálně jednou ročně se konají</w:t>
      </w:r>
      <w:r w:rsidR="0091716F">
        <w:t xml:space="preserve"> Tvůrčí díl</w:t>
      </w:r>
      <w:r w:rsidR="000924D7">
        <w:t>ny</w:t>
      </w:r>
      <w:r w:rsidR="0091716F">
        <w:t>, kde děti společně s rodiči vyrábí výrobky z rozmanitých materiálů a různými technikami.</w:t>
      </w:r>
      <w:r w:rsidR="000924D7">
        <w:t xml:space="preserve"> </w:t>
      </w:r>
    </w:p>
    <w:p w:rsidR="000924D7" w:rsidRDefault="00E623DD">
      <w:pPr>
        <w:jc w:val="both"/>
      </w:pPr>
      <w:r>
        <w:t xml:space="preserve">Při školní družině funguje spolupráce mezi budovami, </w:t>
      </w:r>
      <w:r w:rsidR="000924D7">
        <w:t>což spojuj</w:t>
      </w:r>
      <w:r>
        <w:t>e</w:t>
      </w:r>
      <w:r w:rsidR="000924D7">
        <w:t xml:space="preserve"> obě budovy 1. stupně </w:t>
      </w:r>
      <w:r w:rsidR="007D54E1">
        <w:br/>
      </w:r>
      <w:r w:rsidR="000924D7">
        <w:t xml:space="preserve">a jednou měsíčně pořádají společnou </w:t>
      </w:r>
      <w:proofErr w:type="spellStart"/>
      <w:r>
        <w:t>celodružinovou</w:t>
      </w:r>
      <w:proofErr w:type="spellEnd"/>
      <w:r>
        <w:t xml:space="preserve"> </w:t>
      </w:r>
      <w:r w:rsidR="000924D7">
        <w:t xml:space="preserve">akci. Zde se děti </w:t>
      </w:r>
      <w:r w:rsidR="00151F0A">
        <w:t>společně potkávají,</w:t>
      </w:r>
      <w:r w:rsidR="000924D7">
        <w:t xml:space="preserve"> hrají společ</w:t>
      </w:r>
      <w:r w:rsidR="00151F0A">
        <w:t>enské</w:t>
      </w:r>
      <w:r w:rsidR="000924D7">
        <w:t xml:space="preserve"> hry a připravují se tak na společný přechod na budovu 2. stupně, kde se</w:t>
      </w:r>
      <w:r w:rsidR="00151F0A">
        <w:t xml:space="preserve"> následně </w:t>
      </w:r>
      <w:r w:rsidR="000924D7">
        <w:t>potkají a navzájem se</w:t>
      </w:r>
      <w:r w:rsidR="00151F0A">
        <w:t xml:space="preserve"> již</w:t>
      </w:r>
      <w:r w:rsidR="000924D7">
        <w:t xml:space="preserve"> znají.</w:t>
      </w:r>
    </w:p>
    <w:p w:rsidR="0091716F" w:rsidRDefault="00151F0A">
      <w:pPr>
        <w:jc w:val="both"/>
      </w:pPr>
      <w:r>
        <w:t>S</w:t>
      </w:r>
      <w:r w:rsidR="0091716F">
        <w:t>oučástí školní družiny jsou charitativní sbírky</w:t>
      </w:r>
      <w:r>
        <w:t>, které se zaměřují n</w:t>
      </w:r>
      <w:r w:rsidR="0091716F">
        <w:t xml:space="preserve">a porozumění okolí </w:t>
      </w:r>
      <w:r w:rsidR="007D54E1">
        <w:br/>
      </w:r>
      <w:r w:rsidR="0091716F">
        <w:t>a empatii</w:t>
      </w:r>
      <w:r>
        <w:t xml:space="preserve"> vůči druhým a chápeme ji jako potřebnou kvalitu v životě každého jedince. </w:t>
      </w:r>
      <w:r w:rsidR="0091716F">
        <w:t>V rámci enviro</w:t>
      </w:r>
      <w:r w:rsidR="00AE17C5">
        <w:t>n</w:t>
      </w:r>
      <w:r w:rsidR="0091716F">
        <w:t>mentáln</w:t>
      </w:r>
      <w:r>
        <w:t>í výchovy pořádáme sběr papíru</w:t>
      </w:r>
      <w:r w:rsidR="0091716F">
        <w:t xml:space="preserve"> a víček PET lahví</w:t>
      </w:r>
      <w:r w:rsidR="00C56EB8">
        <w:t>. D</w:t>
      </w:r>
      <w:r w:rsidR="0091716F">
        <w:t>ětí</w:t>
      </w:r>
      <w:r w:rsidR="00C56EB8">
        <w:t xml:space="preserve"> si tak osvojují vztah k životnímu prostřední prostřednictvím </w:t>
      </w:r>
      <w:r w:rsidR="0091716F">
        <w:t>třídění odpadu.</w:t>
      </w:r>
    </w:p>
    <w:p w:rsidR="00FB41A6" w:rsidRDefault="00FB41A6" w:rsidP="00FB41A6"/>
    <w:p w:rsidR="00724FA3" w:rsidRDefault="00724FA3" w:rsidP="00FB41A6"/>
    <w:p w:rsidR="008178C4" w:rsidRDefault="008178C4" w:rsidP="00FB41A6">
      <w:pPr>
        <w:rPr>
          <w:b/>
          <w:sz w:val="28"/>
        </w:rPr>
      </w:pPr>
    </w:p>
    <w:p w:rsidR="00724FA3" w:rsidRPr="00DE46D1" w:rsidRDefault="00724FA3" w:rsidP="00FB41A6">
      <w:pPr>
        <w:rPr>
          <w:b/>
          <w:sz w:val="28"/>
        </w:rPr>
      </w:pPr>
      <w:r w:rsidRPr="00DE46D1">
        <w:rPr>
          <w:b/>
          <w:sz w:val="28"/>
        </w:rPr>
        <w:t>Materiální, personální a ekonomické podmínky</w:t>
      </w:r>
    </w:p>
    <w:p w:rsidR="00724FA3" w:rsidRDefault="00724FA3" w:rsidP="00FB41A6"/>
    <w:p w:rsidR="00DE46D1" w:rsidRDefault="00DE46D1" w:rsidP="00724FA3">
      <w:pPr>
        <w:jc w:val="both"/>
      </w:pPr>
      <w:r w:rsidRPr="00E25B15">
        <w:rPr>
          <w:b/>
        </w:rPr>
        <w:t>Materiální a prostorové podmínky</w:t>
      </w:r>
      <w:r>
        <w:t>:</w:t>
      </w:r>
    </w:p>
    <w:p w:rsidR="0048624D" w:rsidRDefault="00D3161E" w:rsidP="00724FA3">
      <w:pPr>
        <w:jc w:val="both"/>
      </w:pPr>
      <w:r>
        <w:t>Vzdělávání ve školní družině probíhá</w:t>
      </w:r>
      <w:r w:rsidR="00724FA3">
        <w:t xml:space="preserve"> v prostorách školy</w:t>
      </w:r>
      <w:r w:rsidR="0048624D">
        <w:t xml:space="preserve"> pro 1. stupeň</w:t>
      </w:r>
      <w:r>
        <w:t xml:space="preserve"> budovy:</w:t>
      </w:r>
    </w:p>
    <w:p w:rsidR="00D3161E" w:rsidRDefault="00D3161E" w:rsidP="00571AE5">
      <w:pPr>
        <w:numPr>
          <w:ilvl w:val="0"/>
          <w:numId w:val="21"/>
        </w:numPr>
        <w:jc w:val="both"/>
      </w:pPr>
      <w:r>
        <w:t>Aviatiků 462</w:t>
      </w:r>
    </w:p>
    <w:p w:rsidR="00D3161E" w:rsidRDefault="00C56EB8" w:rsidP="00571AE5">
      <w:pPr>
        <w:numPr>
          <w:ilvl w:val="0"/>
          <w:numId w:val="21"/>
        </w:numPr>
        <w:jc w:val="both"/>
      </w:pPr>
      <w:r>
        <w:t>U Prodejny 166/4</w:t>
      </w:r>
    </w:p>
    <w:p w:rsidR="0048624D" w:rsidRDefault="0048624D" w:rsidP="00724FA3">
      <w:pPr>
        <w:jc w:val="both"/>
        <w:rPr>
          <w:b/>
          <w:bCs/>
          <w:i/>
        </w:rPr>
      </w:pPr>
    </w:p>
    <w:p w:rsidR="00724FA3" w:rsidRDefault="00724FA3" w:rsidP="00724FA3">
      <w:pPr>
        <w:jc w:val="both"/>
        <w:rPr>
          <w:b/>
          <w:bCs/>
          <w:i/>
        </w:rPr>
      </w:pPr>
      <w:r>
        <w:rPr>
          <w:b/>
          <w:bCs/>
          <w:i/>
        </w:rPr>
        <w:t>Aviatiků 462, Ostrava - Hrabůvka</w:t>
      </w:r>
    </w:p>
    <w:p w:rsidR="00724FA3" w:rsidRDefault="0048624D" w:rsidP="00724FA3">
      <w:pPr>
        <w:jc w:val="both"/>
      </w:pPr>
      <w:r>
        <w:t>J</w:t>
      </w:r>
      <w:r w:rsidR="00724FA3">
        <w:t>edná se o bývalou rodinnou vilu. Kolem budovy je udržovaná zahrada</w:t>
      </w:r>
      <w:r w:rsidR="00571AE5">
        <w:t>, která za hezkého počasí slouží k hrám žáků.</w:t>
      </w:r>
    </w:p>
    <w:p w:rsidR="0048624D" w:rsidRDefault="0048624D" w:rsidP="00724FA3">
      <w:pPr>
        <w:jc w:val="both"/>
      </w:pPr>
      <w:r>
        <w:t>Pro činnost školní družiny je možno využít</w:t>
      </w:r>
      <w:r w:rsidR="00724FA3">
        <w:t xml:space="preserve"> pět tříd, hern</w:t>
      </w:r>
      <w:r>
        <w:t>u</w:t>
      </w:r>
      <w:r w:rsidR="00724FA3">
        <w:t>, počítačov</w:t>
      </w:r>
      <w:r>
        <w:t>ou</w:t>
      </w:r>
      <w:r w:rsidR="00724FA3">
        <w:t xml:space="preserve"> učebn</w:t>
      </w:r>
      <w:r>
        <w:t xml:space="preserve">u. </w:t>
      </w:r>
      <w:r w:rsidR="00724FA3">
        <w:t>Každá třída je vybavena moderním výškově stavitelným školním nábytkem, což vzhledem i funkčností odpovídá současným hygienickým požadavkům.</w:t>
      </w:r>
      <w:r>
        <w:t xml:space="preserve"> Ve třídách jsou koberce, kde si žáci mohou hrát a odpočívat.</w:t>
      </w:r>
      <w:r w:rsidR="00BA38CA">
        <w:t xml:space="preserve"> Celý prostor školy navozuje rodinné prostředí. </w:t>
      </w:r>
      <w:r>
        <w:t>Největší místnost herna je využívána pro většinu činností školního klubu, která je vybavena dřevěnými stoly, židlemi, lavičkou a volnou plochou pro hry. Pro hraní na zemi složí karimatky</w:t>
      </w:r>
      <w:r w:rsidR="00F809F4">
        <w:t xml:space="preserve"> a deky</w:t>
      </w:r>
      <w:r>
        <w:t xml:space="preserve">, na kterých mohou žáci odpočívat. </w:t>
      </w:r>
    </w:p>
    <w:p w:rsidR="0048624D" w:rsidRDefault="0048624D" w:rsidP="00724FA3">
      <w:pPr>
        <w:jc w:val="both"/>
      </w:pPr>
      <w:r>
        <w:lastRenderedPageBreak/>
        <w:t>Pro odpolední činnosti je školní druži</w:t>
      </w:r>
      <w:r w:rsidR="000E0CCB">
        <w:t xml:space="preserve">na vybavena </w:t>
      </w:r>
      <w:r>
        <w:t xml:space="preserve">sportovním náčiním a nářadím, deskovými hrami, </w:t>
      </w:r>
      <w:r w:rsidR="00D3161E">
        <w:t xml:space="preserve">stavebnicemi, </w:t>
      </w:r>
      <w:r w:rsidR="000E0CCB">
        <w:t xml:space="preserve">televizí, </w:t>
      </w:r>
      <w:proofErr w:type="spellStart"/>
      <w:r w:rsidR="000E0CCB">
        <w:t>dvd</w:t>
      </w:r>
      <w:proofErr w:type="spellEnd"/>
      <w:r w:rsidR="000E0CCB">
        <w:t xml:space="preserve"> přehrávačem, cd přehrávačem</w:t>
      </w:r>
      <w:r w:rsidR="00064338">
        <w:t xml:space="preserve"> a hračkami pro děti</w:t>
      </w:r>
      <w:r>
        <w:t xml:space="preserve">. Žáci mohou využívat interaktivní tabule ve třídách, a veškeré vybavení tříd (viz. </w:t>
      </w:r>
      <w:r w:rsidR="000E0CCB">
        <w:t>Vybavení</w:t>
      </w:r>
      <w:r>
        <w:t xml:space="preserve"> školy ve ŠVP)</w:t>
      </w:r>
      <w:r w:rsidR="000E0CCB">
        <w:t xml:space="preserve">. </w:t>
      </w:r>
    </w:p>
    <w:p w:rsidR="00D3161E" w:rsidRDefault="00D3161E" w:rsidP="00D3161E">
      <w:pPr>
        <w:jc w:val="both"/>
      </w:pPr>
      <w:r>
        <w:t xml:space="preserve">Počítačová učebna je vybavena osmi počítači, tiskárnou, kopírkou a přístupem na internet. </w:t>
      </w:r>
      <w:r w:rsidR="007D54E1">
        <w:br/>
      </w:r>
      <w:r>
        <w:t>Na počítačích jsou nainstalovány programy pro výuku českého jazyka, matematiky, anglického jazyka a přírodovědy. Žáci zde pracují převážně v počítačovém kroužku</w:t>
      </w:r>
      <w:r w:rsidR="00571AE5">
        <w:t xml:space="preserve">, ale </w:t>
      </w:r>
      <w:r w:rsidR="007D54E1">
        <w:br/>
      </w:r>
      <w:r w:rsidR="00571AE5">
        <w:t>i jindy dle potřeby a hlavně zájmu žáků</w:t>
      </w:r>
      <w:r>
        <w:t xml:space="preserve">. Pro výtvarné a tvůrčí činnosti mohou žáci využívat výtvarný materiál – </w:t>
      </w:r>
      <w:r w:rsidR="00571AE5">
        <w:t xml:space="preserve">např. </w:t>
      </w:r>
      <w:r>
        <w:t>pastelky, fixy, barvy, výkresy, keramickou pec</w:t>
      </w:r>
      <w:r w:rsidR="00571AE5">
        <w:t xml:space="preserve"> apod.</w:t>
      </w:r>
      <w:r>
        <w:t xml:space="preserve">. </w:t>
      </w:r>
    </w:p>
    <w:p w:rsidR="00D3161E" w:rsidRDefault="00D3161E" w:rsidP="00D3161E">
      <w:pPr>
        <w:jc w:val="both"/>
      </w:pPr>
      <w:r>
        <w:t>Toalety a umývárny jsou určeny pro dívky i chlapce. V přízemí či v prvním patře budovy.</w:t>
      </w:r>
    </w:p>
    <w:p w:rsidR="00A659F3" w:rsidRDefault="00A659F3" w:rsidP="00A659F3">
      <w:pPr>
        <w:jc w:val="both"/>
      </w:pPr>
      <w:r>
        <w:t xml:space="preserve">Je využívána také školní zahrada, kde si žáci mohou v případě pěkného počasí hrát </w:t>
      </w:r>
      <w:r w:rsidR="007D54E1">
        <w:br/>
      </w:r>
      <w:r>
        <w:t>a sportovat.</w:t>
      </w:r>
      <w:r w:rsidR="00571AE5">
        <w:t xml:space="preserve"> Pro hry jsou také využívána dětská hřiště v sídlištním vnitrobloku nedaleko školy. </w:t>
      </w:r>
    </w:p>
    <w:p w:rsidR="00B16C62" w:rsidRDefault="00B16C62" w:rsidP="00D3161E">
      <w:pPr>
        <w:jc w:val="both"/>
      </w:pPr>
    </w:p>
    <w:p w:rsidR="00724FA3" w:rsidRDefault="00BA38CA" w:rsidP="00724FA3">
      <w:pPr>
        <w:jc w:val="both"/>
        <w:rPr>
          <w:b/>
          <w:bCs/>
          <w:i/>
          <w:iCs/>
        </w:rPr>
      </w:pPr>
      <w:r>
        <w:rPr>
          <w:b/>
          <w:bCs/>
          <w:i/>
        </w:rPr>
        <w:t>U Prodejny 1661/4</w:t>
      </w:r>
      <w:r w:rsidR="00724FA3">
        <w:rPr>
          <w:b/>
          <w:bCs/>
          <w:i/>
        </w:rPr>
        <w:t>, Ostrava - Hrabůvka</w:t>
      </w:r>
    </w:p>
    <w:p w:rsidR="00724FA3" w:rsidRDefault="00724FA3" w:rsidP="00724FA3">
      <w:pPr>
        <w:jc w:val="both"/>
      </w:pPr>
      <w:r>
        <w:t>Jedná se o</w:t>
      </w:r>
      <w:r w:rsidR="00BA38CA">
        <w:t xml:space="preserve"> přízemní</w:t>
      </w:r>
      <w:r>
        <w:t xml:space="preserve"> budovu prvního stupně se školní zahradou</w:t>
      </w:r>
      <w:r w:rsidR="00BA38CA">
        <w:t>.</w:t>
      </w:r>
    </w:p>
    <w:p w:rsidR="00724FA3" w:rsidRDefault="00B16C62" w:rsidP="00724FA3">
      <w:pPr>
        <w:jc w:val="both"/>
        <w:rPr>
          <w:szCs w:val="20"/>
        </w:rPr>
      </w:pPr>
      <w:r>
        <w:t xml:space="preserve">Pro činnost školní družiny je využíváno pět tříd, toalety pro chlapce a dívky. </w:t>
      </w:r>
      <w:r w:rsidR="00724FA3">
        <w:t>Tato budova</w:t>
      </w:r>
      <w:r w:rsidR="00724FA3">
        <w:rPr>
          <w:szCs w:val="20"/>
        </w:rPr>
        <w:t xml:space="preserve"> má bezbariérový přístup, také vnitřní prostory jsou bezbariérové. Všechny prostory jsou vkusně vyzdobeny především výtvarnými pracemi dětí a výtvory z různých přírodních materiálů </w:t>
      </w:r>
      <w:r w:rsidR="007D54E1">
        <w:rPr>
          <w:szCs w:val="20"/>
        </w:rPr>
        <w:br/>
      </w:r>
      <w:r w:rsidR="00724FA3">
        <w:rPr>
          <w:szCs w:val="20"/>
        </w:rPr>
        <w:t>a snaží se navodit domácí prostředí.</w:t>
      </w:r>
    </w:p>
    <w:p w:rsidR="00A659F3" w:rsidRDefault="00F809F4" w:rsidP="00A659F3">
      <w:pPr>
        <w:jc w:val="both"/>
      </w:pPr>
      <w:r>
        <w:rPr>
          <w:szCs w:val="20"/>
        </w:rPr>
        <w:t>Třídy jsou prostorné</w:t>
      </w:r>
      <w:r w:rsidR="00A659F3">
        <w:rPr>
          <w:szCs w:val="20"/>
        </w:rPr>
        <w:t>, vybavené nastavitelným nábytkem</w:t>
      </w:r>
      <w:r>
        <w:rPr>
          <w:szCs w:val="20"/>
        </w:rPr>
        <w:t xml:space="preserve"> a pro činnosti školního klubu jsou plně využívány. Pro odpočinek mají žáci </w:t>
      </w:r>
      <w:r w:rsidR="00A659F3">
        <w:rPr>
          <w:szCs w:val="20"/>
        </w:rPr>
        <w:t xml:space="preserve">možnost využít koberec, kterým je vybavena každá třída. </w:t>
      </w:r>
      <w:r w:rsidR="00A659F3">
        <w:t>Pro odpolední činnosti je školní družina vybavena sportovním náčiním a nářadím, deskovými hrami, stavebnicemi, cd přehrávačem</w:t>
      </w:r>
      <w:r w:rsidR="00DE46D1">
        <w:t xml:space="preserve">, tanečními </w:t>
      </w:r>
      <w:r w:rsidR="00A659F3">
        <w:t>podlo</w:t>
      </w:r>
      <w:r w:rsidR="00DE46D1">
        <w:t>žkami</w:t>
      </w:r>
      <w:r w:rsidR="00064338">
        <w:t>, hračkami pro děti</w:t>
      </w:r>
      <w:r w:rsidR="00A659F3">
        <w:t xml:space="preserve">. Žáci mohou využívat interaktivní tabule ve třídách, a veškeré vybavení tříd (viz. Vybavení školy ve ŠVP). </w:t>
      </w:r>
    </w:p>
    <w:p w:rsidR="00A659F3" w:rsidRDefault="00A659F3" w:rsidP="00724FA3">
      <w:pPr>
        <w:jc w:val="both"/>
      </w:pPr>
      <w:r>
        <w:t>Pro výtvarné a tvůrčí činnosti mohou žáci využívat výtvarný materiál – pastelky, fixy, barvy, výkresy, keramickou pec.</w:t>
      </w:r>
      <w:r w:rsidR="00BA38CA">
        <w:t xml:space="preserve"> Tento materiál je využíván ve výtvarném, rukodělném </w:t>
      </w:r>
      <w:r w:rsidR="007D54E1">
        <w:br/>
      </w:r>
      <w:r w:rsidR="00BA38CA">
        <w:t xml:space="preserve">a keramickém kroužku. </w:t>
      </w:r>
    </w:p>
    <w:p w:rsidR="00A659F3" w:rsidRDefault="00A659F3" w:rsidP="00724FA3">
      <w:pPr>
        <w:jc w:val="both"/>
      </w:pPr>
      <w:r>
        <w:t xml:space="preserve">Pro počítačový kroužek využívají žáci notebooky a tablety s programy pro procvičení učiva </w:t>
      </w:r>
      <w:r w:rsidR="007D54E1">
        <w:br/>
      </w:r>
      <w:r>
        <w:t xml:space="preserve">a </w:t>
      </w:r>
      <w:r w:rsidR="00DE46D1">
        <w:t xml:space="preserve">s </w:t>
      </w:r>
      <w:r>
        <w:t xml:space="preserve">připojením na internet. </w:t>
      </w:r>
      <w:r w:rsidR="00F53026">
        <w:t xml:space="preserve">S ním úzce souhlasí také filmový kroužek, kde se žáci poučí </w:t>
      </w:r>
      <w:r w:rsidR="007D54E1">
        <w:br/>
      </w:r>
      <w:r w:rsidR="00F53026">
        <w:t>o českém filmu a svých znalostech hlavně o pohádkách a filmech s dětskou tematikou.</w:t>
      </w:r>
    </w:p>
    <w:p w:rsidR="00DE46D1" w:rsidRDefault="00DE46D1" w:rsidP="00724FA3">
      <w:pPr>
        <w:jc w:val="both"/>
      </w:pPr>
      <w:r>
        <w:t xml:space="preserve">K pohybovým aktivitám využívá školní družina třídy nebo školní zahradu, která je prostorná </w:t>
      </w:r>
      <w:r w:rsidR="007D54E1">
        <w:br/>
      </w:r>
      <w:r>
        <w:t xml:space="preserve">a slouží jak k relaxaci, tak ke sportování. </w:t>
      </w:r>
    </w:p>
    <w:p w:rsidR="00064338" w:rsidRDefault="00064338" w:rsidP="00724FA3">
      <w:pPr>
        <w:jc w:val="both"/>
      </w:pPr>
      <w:r>
        <w:t xml:space="preserve">Vybavení školní družiny se průběžně obměňuje a </w:t>
      </w:r>
      <w:r w:rsidR="00F53026">
        <w:t xml:space="preserve">nové </w:t>
      </w:r>
      <w:r>
        <w:t xml:space="preserve">hračky </w:t>
      </w:r>
      <w:r w:rsidR="001F17D7">
        <w:t>a soubory her.</w:t>
      </w:r>
      <w:r>
        <w:t xml:space="preserve"> </w:t>
      </w:r>
    </w:p>
    <w:p w:rsidR="00A659F3" w:rsidRDefault="00A659F3" w:rsidP="00724FA3">
      <w:pPr>
        <w:jc w:val="both"/>
      </w:pPr>
    </w:p>
    <w:p w:rsidR="00DE46D1" w:rsidRDefault="00DE46D1" w:rsidP="00724FA3">
      <w:pPr>
        <w:jc w:val="both"/>
      </w:pPr>
      <w:r w:rsidRPr="00E25B15">
        <w:rPr>
          <w:b/>
        </w:rPr>
        <w:t>Personální podmínky</w:t>
      </w:r>
      <w:r>
        <w:t>:</w:t>
      </w:r>
    </w:p>
    <w:p w:rsidR="00DE46D1" w:rsidRDefault="00DE46D1" w:rsidP="00724FA3">
      <w:pPr>
        <w:jc w:val="both"/>
      </w:pPr>
      <w:r>
        <w:t xml:space="preserve">Školní družinu tvoří čtyři oddělení na budově Aviatiků 1., 2. </w:t>
      </w:r>
      <w:r w:rsidR="00064338">
        <w:t>oddělení na</w:t>
      </w:r>
      <w:r w:rsidR="00E25B15">
        <w:t xml:space="preserve"> budově </w:t>
      </w:r>
      <w:r w:rsidR="001F17D7">
        <w:t>U Prodejny</w:t>
      </w:r>
      <w:r w:rsidR="00064338">
        <w:t xml:space="preserve"> 3. a 4. </w:t>
      </w:r>
      <w:r w:rsidR="00F53026">
        <w:t xml:space="preserve">a 5. </w:t>
      </w:r>
      <w:r w:rsidR="00064338">
        <w:t xml:space="preserve">oddělení. Každé oddělení vede jedna vychovatelka. Vychovatelky </w:t>
      </w:r>
      <w:r w:rsidR="009F687D">
        <w:t>zajišťují</w:t>
      </w:r>
      <w:r w:rsidR="00064338">
        <w:t xml:space="preserve"> </w:t>
      </w:r>
      <w:r w:rsidR="009F687D">
        <w:t>celkový chod družiny a</w:t>
      </w:r>
      <w:r w:rsidR="00CC11B9">
        <w:t xml:space="preserve"> </w:t>
      </w:r>
      <w:r w:rsidR="009F687D">
        <w:t>v</w:t>
      </w:r>
      <w:r w:rsidR="00CC11B9">
        <w:t>edou dokumentaci školní družiny.</w:t>
      </w:r>
      <w:r w:rsidR="008178C4">
        <w:t xml:space="preserve"> Školní družina ne</w:t>
      </w:r>
      <w:r w:rsidR="009F687D">
        <w:t>má určenou hlavní vychovatelku, v</w:t>
      </w:r>
      <w:r w:rsidR="008178C4">
        <w:t>šechny</w:t>
      </w:r>
      <w:r w:rsidR="009F687D">
        <w:t xml:space="preserve"> vychovatelky</w:t>
      </w:r>
      <w:r w:rsidR="008178C4">
        <w:t xml:space="preserve"> jsou na stejné </w:t>
      </w:r>
      <w:r w:rsidR="009F687D">
        <w:t>pracovní pozici, mají stejnou náplň práce</w:t>
      </w:r>
      <w:r w:rsidR="008178C4">
        <w:t xml:space="preserve"> a jsou navzájem zastupitelné.</w:t>
      </w:r>
    </w:p>
    <w:p w:rsidR="00CC11B9" w:rsidRDefault="00CC11B9" w:rsidP="00724FA3">
      <w:pPr>
        <w:jc w:val="both"/>
      </w:pPr>
    </w:p>
    <w:p w:rsidR="00CC11B9" w:rsidRDefault="00CC11B9" w:rsidP="00724FA3">
      <w:pPr>
        <w:jc w:val="both"/>
      </w:pPr>
      <w:r w:rsidRPr="00CC11B9">
        <w:rPr>
          <w:b/>
        </w:rPr>
        <w:t>Ekonomické podmínky</w:t>
      </w:r>
      <w:r>
        <w:t>:</w:t>
      </w:r>
    </w:p>
    <w:p w:rsidR="00CC11B9" w:rsidRDefault="00CC11B9" w:rsidP="00724FA3">
      <w:pPr>
        <w:jc w:val="both"/>
      </w:pPr>
      <w:r>
        <w:t xml:space="preserve">Školní družina je financována z rozpočtu školy - dotace na školní družinu. Pro činnost je </w:t>
      </w:r>
      <w:r w:rsidR="007D54E1">
        <w:br/>
      </w:r>
      <w:r>
        <w:t>od zapsaných žáků vybírán poplatek, který je vybírán při přihlášení žáka nebo ve dvou splátkách na počátku pololetí (září, únor). Poplatek slouží k dovybavení školní družiny novými hrami, stavebnicemi, výtvarným mater</w:t>
      </w:r>
      <w:r w:rsidR="001C3B19">
        <w:t xml:space="preserve">iálem a také na odměny při </w:t>
      </w:r>
      <w:r>
        <w:t>družinových hrách</w:t>
      </w:r>
      <w:r w:rsidR="001C3B19">
        <w:t xml:space="preserve"> a akcích</w:t>
      </w:r>
      <w:r>
        <w:t>.</w:t>
      </w:r>
    </w:p>
    <w:p w:rsidR="001C3B19" w:rsidRDefault="001C3B19" w:rsidP="00724FA3">
      <w:pPr>
        <w:jc w:val="both"/>
      </w:pPr>
    </w:p>
    <w:p w:rsidR="00724FA3" w:rsidRDefault="00724FA3" w:rsidP="00FB41A6"/>
    <w:p w:rsidR="008178C4" w:rsidRDefault="008178C4" w:rsidP="00FB41A6"/>
    <w:p w:rsidR="008178C4" w:rsidRDefault="008178C4" w:rsidP="00FB41A6"/>
    <w:p w:rsidR="00FB41A6" w:rsidRPr="00FB41A6" w:rsidRDefault="002201D1" w:rsidP="00C2420B">
      <w:pPr>
        <w:jc w:val="both"/>
        <w:rPr>
          <w:b/>
        </w:rPr>
      </w:pPr>
      <w:r>
        <w:rPr>
          <w:b/>
        </w:rPr>
        <w:t>Čas</w:t>
      </w:r>
      <w:r w:rsidR="00FB41A6" w:rsidRPr="00FB41A6">
        <w:rPr>
          <w:b/>
        </w:rPr>
        <w:t>ové a organizační vymezení</w:t>
      </w:r>
    </w:p>
    <w:p w:rsidR="00FB41A6" w:rsidRDefault="00FB41A6" w:rsidP="009F687D">
      <w:pPr>
        <w:numPr>
          <w:ilvl w:val="0"/>
          <w:numId w:val="22"/>
        </w:numPr>
        <w:jc w:val="both"/>
      </w:pPr>
      <w:r w:rsidRPr="00FB41A6">
        <w:t>Školní družina je určena všem žákům</w:t>
      </w:r>
      <w:r w:rsidR="009F687D">
        <w:t xml:space="preserve"> 1. stupně</w:t>
      </w:r>
      <w:r w:rsidRPr="00FB41A6">
        <w:t xml:space="preserve"> školy.</w:t>
      </w:r>
    </w:p>
    <w:p w:rsidR="00254886" w:rsidRDefault="001D6DA8" w:rsidP="009F687D">
      <w:pPr>
        <w:numPr>
          <w:ilvl w:val="0"/>
          <w:numId w:val="22"/>
        </w:numPr>
        <w:jc w:val="both"/>
      </w:pPr>
      <w:r>
        <w:t>Provoz družiny</w:t>
      </w:r>
      <w:r w:rsidR="00C8141C">
        <w:t xml:space="preserve"> na obou budovách </w:t>
      </w:r>
      <w:r>
        <w:t>je vždy 6:30-8:00 a po vyučování 11:40-16:</w:t>
      </w:r>
      <w:r w:rsidR="00254886">
        <w:t>15</w:t>
      </w:r>
    </w:p>
    <w:p w:rsidR="002201D1" w:rsidRDefault="0028782F" w:rsidP="009F687D">
      <w:pPr>
        <w:numPr>
          <w:ilvl w:val="0"/>
          <w:numId w:val="22"/>
        </w:numPr>
        <w:jc w:val="both"/>
      </w:pPr>
      <w:r>
        <w:t xml:space="preserve">Činnost školní družiny je rozdělena má tyto </w:t>
      </w:r>
      <w:r w:rsidR="002201D1">
        <w:t xml:space="preserve">hlavní </w:t>
      </w:r>
      <w:r>
        <w:t>části</w:t>
      </w:r>
      <w:r w:rsidR="002201D1">
        <w:t>:</w:t>
      </w:r>
    </w:p>
    <w:p w:rsidR="002201D1" w:rsidRDefault="009F687D" w:rsidP="002201D1">
      <w:pPr>
        <w:numPr>
          <w:ilvl w:val="1"/>
          <w:numId w:val="8"/>
        </w:numPr>
        <w:jc w:val="both"/>
      </w:pPr>
      <w:r>
        <w:t>Odpočinkové činnosti</w:t>
      </w:r>
      <w:r w:rsidR="0028782F">
        <w:t xml:space="preserve"> </w:t>
      </w:r>
      <w:r>
        <w:t xml:space="preserve">jsou zařazovány bezprostředně </w:t>
      </w:r>
      <w:r w:rsidR="0028782F">
        <w:t>po vyučování a obědě</w:t>
      </w:r>
      <w:r>
        <w:t xml:space="preserve"> nebo v ranní části před vyučováním. V odpočinkové činnosti žáci poslouchají pohádky čtené vychovatelkou</w:t>
      </w:r>
      <w:r w:rsidR="001969F8">
        <w:t>,</w:t>
      </w:r>
      <w:r>
        <w:t xml:space="preserve"> z CD přehrávače</w:t>
      </w:r>
      <w:r w:rsidR="00AC0A13">
        <w:t xml:space="preserve"> nebo</w:t>
      </w:r>
      <w:r w:rsidR="001969F8">
        <w:t xml:space="preserve"> internetu</w:t>
      </w:r>
      <w:r>
        <w:t xml:space="preserve">. </w:t>
      </w:r>
      <w:r w:rsidR="001969F8">
        <w:t>S</w:t>
      </w:r>
      <w:r>
        <w:t>tarší žáci</w:t>
      </w:r>
      <w:r w:rsidR="001969F8">
        <w:t xml:space="preserve"> si</w:t>
      </w:r>
      <w:r>
        <w:t xml:space="preserve"> hrají deskové hry nebo si mohou povídat.</w:t>
      </w:r>
    </w:p>
    <w:p w:rsidR="009F687D" w:rsidRDefault="009F687D" w:rsidP="002201D1">
      <w:pPr>
        <w:numPr>
          <w:ilvl w:val="1"/>
          <w:numId w:val="8"/>
        </w:numPr>
        <w:jc w:val="both"/>
      </w:pPr>
      <w:r>
        <w:t>Rekreační činnosti slouží k regeneraci sil, převažuje v nich odpočinek aktivní s pohybovými prvky. Hry a spontánní činnosti mohou být rušnější, což nelze vždy považovat za nekázeň, ale za součást relaxace žáků po soustředění ve vyučování.</w:t>
      </w:r>
    </w:p>
    <w:p w:rsidR="009F687D" w:rsidRDefault="009F687D" w:rsidP="00645A73">
      <w:pPr>
        <w:numPr>
          <w:ilvl w:val="1"/>
          <w:numId w:val="8"/>
        </w:numPr>
        <w:jc w:val="both"/>
      </w:pPr>
      <w:r>
        <w:t>Zájmové činnosti roz</w:t>
      </w:r>
      <w:r w:rsidR="009316E4">
        <w:t xml:space="preserve">víjejí osobnost žáka, </w:t>
      </w:r>
      <w:r>
        <w:t>umožňují seberealizaci žáků</w:t>
      </w:r>
      <w:r w:rsidR="009316E4">
        <w:t xml:space="preserve">, </w:t>
      </w:r>
      <w:r>
        <w:t>rozvoj pohybových dovedností a poznání.</w:t>
      </w:r>
      <w:r w:rsidR="009316E4">
        <w:t xml:space="preserve"> </w:t>
      </w:r>
      <w:r w:rsidR="00645A73">
        <w:t xml:space="preserve">Činnost </w:t>
      </w:r>
      <w:r w:rsidR="009316E4">
        <w:t>bývá vedena formou zájmových kroužků, které pro žáky připravují</w:t>
      </w:r>
      <w:r w:rsidR="00645A73">
        <w:t xml:space="preserve"> paní</w:t>
      </w:r>
      <w:r w:rsidR="009316E4">
        <w:t xml:space="preserve"> vychovatelky. </w:t>
      </w:r>
      <w:r w:rsidR="00645A73">
        <w:t xml:space="preserve">Kroužky jsou většinou vedeny a navštěvují je žáci napříč odděleními. </w:t>
      </w:r>
      <w:r w:rsidR="009316E4">
        <w:t xml:space="preserve">Jedná se o organizovanou činnost, ale je možná i činnost spontánní na základě zájmu žáků mimo organizované kroužky. </w:t>
      </w:r>
    </w:p>
    <w:p w:rsidR="009316E4" w:rsidRDefault="009316E4" w:rsidP="002201D1">
      <w:pPr>
        <w:numPr>
          <w:ilvl w:val="1"/>
          <w:numId w:val="8"/>
        </w:numPr>
        <w:jc w:val="both"/>
      </w:pPr>
      <w:r>
        <w:t>Příprava na vyučování zahrnuje okruh činností související s plněným školních povinností. Může mít některou z následujících forem – zábavné procvičování učiva formou didaktických her (včetně řešení problémů),</w:t>
      </w:r>
      <w:r w:rsidR="007A5793">
        <w:t xml:space="preserve"> práce na interaktivní tabuli nebo v počítačové učebně,</w:t>
      </w:r>
      <w:r>
        <w:t xml:space="preserve"> ověřování a upevňování školních poznatků v praxi při vycházkách, exkurzích a dalších činnostech. Získávání dalších dolujících poznatků při průběžné činnosti ŠD (např. poslechové činnosti, práce s knihou a časopisy).</w:t>
      </w:r>
    </w:p>
    <w:p w:rsidR="008178C4" w:rsidRDefault="008178C4" w:rsidP="00C2420B">
      <w:pPr>
        <w:jc w:val="both"/>
        <w:rPr>
          <w:b/>
        </w:rPr>
      </w:pPr>
    </w:p>
    <w:p w:rsidR="001F5495" w:rsidRDefault="001F5495" w:rsidP="00C2420B">
      <w:pPr>
        <w:jc w:val="both"/>
        <w:rPr>
          <w:b/>
        </w:rPr>
      </w:pPr>
    </w:p>
    <w:p w:rsidR="008178C4" w:rsidRDefault="008178C4" w:rsidP="00C2420B">
      <w:pPr>
        <w:jc w:val="both"/>
        <w:rPr>
          <w:b/>
        </w:rPr>
      </w:pPr>
      <w:r>
        <w:rPr>
          <w:b/>
        </w:rPr>
        <w:t>Docházka a bezpečnost žáků ve školní družině</w:t>
      </w:r>
    </w:p>
    <w:p w:rsidR="008178C4" w:rsidRDefault="008178C4" w:rsidP="00C2420B">
      <w:pPr>
        <w:jc w:val="both"/>
      </w:pPr>
      <w:r w:rsidRPr="008178C4">
        <w:t>Přijímání a ukončování</w:t>
      </w:r>
      <w:r>
        <w:t xml:space="preserve"> docházky</w:t>
      </w:r>
      <w:r w:rsidRPr="008178C4">
        <w:t xml:space="preserve"> žáků </w:t>
      </w:r>
      <w:r>
        <w:t xml:space="preserve">ve </w:t>
      </w:r>
      <w:r w:rsidRPr="008178C4">
        <w:t>školní družin</w:t>
      </w:r>
      <w:r>
        <w:t>ě</w:t>
      </w:r>
      <w:r w:rsidRPr="008178C4">
        <w:t xml:space="preserve"> </w:t>
      </w:r>
      <w:r>
        <w:t>je řešen v Řádu školní družiny, který všechny tyto náležitosti podrobně popisuje.</w:t>
      </w:r>
    </w:p>
    <w:p w:rsidR="008178C4" w:rsidRDefault="008178C4" w:rsidP="00C2420B">
      <w:pPr>
        <w:jc w:val="both"/>
      </w:pPr>
      <w:r>
        <w:t>B</w:t>
      </w:r>
      <w:r w:rsidRPr="008178C4">
        <w:t xml:space="preserve">ezpečnost žáků ve školní družině je řešena </w:t>
      </w:r>
      <w:r w:rsidR="00BA6380">
        <w:t>v</w:t>
      </w:r>
      <w:r>
        <w:t xml:space="preserve"> Řádu školní družiny a Směrnici </w:t>
      </w:r>
      <w:r w:rsidR="009F6BAA">
        <w:br/>
      </w:r>
      <w:r>
        <w:t xml:space="preserve">o bezpečnosti žáků. </w:t>
      </w:r>
    </w:p>
    <w:p w:rsidR="00731EFA" w:rsidRDefault="00731EFA" w:rsidP="00C2420B">
      <w:pPr>
        <w:jc w:val="both"/>
      </w:pPr>
    </w:p>
    <w:p w:rsidR="001F5495" w:rsidRDefault="001F5495" w:rsidP="00C2420B">
      <w:pPr>
        <w:jc w:val="both"/>
        <w:rPr>
          <w:b/>
        </w:rPr>
      </w:pPr>
    </w:p>
    <w:p w:rsidR="00731EFA" w:rsidRDefault="00731EFA" w:rsidP="00C2420B">
      <w:pPr>
        <w:jc w:val="both"/>
        <w:rPr>
          <w:b/>
        </w:rPr>
      </w:pPr>
      <w:r w:rsidRPr="00731EFA">
        <w:rPr>
          <w:b/>
        </w:rPr>
        <w:t>Podmínk</w:t>
      </w:r>
      <w:r w:rsidR="009316E4">
        <w:rPr>
          <w:b/>
        </w:rPr>
        <w:t>y pro vzdělávání žáků se speciálními vzdělávacími potřebami</w:t>
      </w:r>
    </w:p>
    <w:p w:rsidR="00731EFA" w:rsidRDefault="00731EFA" w:rsidP="00C2420B">
      <w:pPr>
        <w:jc w:val="both"/>
      </w:pPr>
      <w:r>
        <w:t xml:space="preserve">Školní družinu navštěvují žáci školy, kteří mají </w:t>
      </w:r>
      <w:r w:rsidR="009316E4">
        <w:t>speciální vzdělávací potřeby</w:t>
      </w:r>
      <w:r>
        <w:t xml:space="preserve">. Žáci mají tyto druhy zdravotního </w:t>
      </w:r>
      <w:r w:rsidR="009316E4">
        <w:t>znevýhodnění</w:t>
      </w:r>
      <w:r>
        <w:t xml:space="preserve"> – poruchy řeči, specifické poruchy učení a chování, </w:t>
      </w:r>
      <w:r w:rsidR="00946DBA">
        <w:t>autismus, tělesné postižení, zrakové postižení, lehké mentální postižení a žáci s kombinací výše zmíněných postižení.</w:t>
      </w:r>
    </w:p>
    <w:p w:rsidR="00946DBA" w:rsidRDefault="00946DBA" w:rsidP="00C2420B">
      <w:pPr>
        <w:jc w:val="both"/>
      </w:pPr>
    </w:p>
    <w:p w:rsidR="00946DBA" w:rsidRDefault="00946DBA" w:rsidP="00946DBA">
      <w:pPr>
        <w:jc w:val="both"/>
        <w:rPr>
          <w:b/>
          <w:i/>
        </w:rPr>
      </w:pPr>
      <w:r>
        <w:rPr>
          <w:b/>
          <w:i/>
        </w:rPr>
        <w:t xml:space="preserve">Tělesně postižení </w:t>
      </w:r>
    </w:p>
    <w:p w:rsidR="00946DBA" w:rsidRDefault="00946DBA" w:rsidP="00946DBA">
      <w:pPr>
        <w:jc w:val="both"/>
      </w:pPr>
      <w:r>
        <w:t xml:space="preserve">Jedná se o individuálně integrované žáky s tělesným postižením s intelektem v normě. </w:t>
      </w:r>
    </w:p>
    <w:p w:rsidR="00946DBA" w:rsidRDefault="00946DBA" w:rsidP="00946DBA">
      <w:pPr>
        <w:jc w:val="both"/>
      </w:pPr>
      <w:r>
        <w:t>Pro ně nabízíme:</w:t>
      </w:r>
    </w:p>
    <w:p w:rsidR="00946DBA" w:rsidRDefault="00946DBA" w:rsidP="00946DBA">
      <w:pPr>
        <w:numPr>
          <w:ilvl w:val="0"/>
          <w:numId w:val="14"/>
        </w:numPr>
        <w:jc w:val="both"/>
      </w:pPr>
      <w:r>
        <w:t>bezbariérový přístup do budovy školy i v budově (budova Adamusova)</w:t>
      </w:r>
    </w:p>
    <w:p w:rsidR="00946DBA" w:rsidRDefault="00946DBA" w:rsidP="00946DBA">
      <w:pPr>
        <w:numPr>
          <w:ilvl w:val="0"/>
          <w:numId w:val="14"/>
        </w:numPr>
        <w:jc w:val="both"/>
      </w:pPr>
      <w:r>
        <w:t>kompenzační pomůcky – nastavitelný nábytek, podložky, polohovatelné lůžko, podložky, počítač</w:t>
      </w:r>
    </w:p>
    <w:p w:rsidR="00946DBA" w:rsidRDefault="00946DBA" w:rsidP="00946DBA">
      <w:pPr>
        <w:numPr>
          <w:ilvl w:val="0"/>
          <w:numId w:val="14"/>
        </w:numPr>
        <w:jc w:val="both"/>
      </w:pPr>
      <w:r>
        <w:t xml:space="preserve">vychovatelé jim pomáhají při všech činnostech, záleží na individuálních potřebách </w:t>
      </w:r>
      <w:r w:rsidR="009F6BAA">
        <w:br/>
      </w:r>
      <w:r>
        <w:t>a stupni postižení každého takto postiženého žáka.</w:t>
      </w:r>
    </w:p>
    <w:p w:rsidR="00946DBA" w:rsidRDefault="00946DBA" w:rsidP="00946DBA">
      <w:pPr>
        <w:jc w:val="both"/>
      </w:pPr>
    </w:p>
    <w:p w:rsidR="001F5495" w:rsidRDefault="001F5495" w:rsidP="00946DBA">
      <w:pPr>
        <w:jc w:val="both"/>
        <w:rPr>
          <w:b/>
          <w:i/>
        </w:rPr>
      </w:pPr>
      <w:r>
        <w:rPr>
          <w:b/>
          <w:i/>
        </w:rPr>
        <w:lastRenderedPageBreak/>
        <w:br/>
      </w:r>
    </w:p>
    <w:p w:rsidR="00946DBA" w:rsidRDefault="00946DBA" w:rsidP="00946DBA">
      <w:pPr>
        <w:jc w:val="both"/>
        <w:rPr>
          <w:b/>
          <w:i/>
        </w:rPr>
      </w:pPr>
      <w:bookmarkStart w:id="0" w:name="_GoBack"/>
      <w:bookmarkEnd w:id="0"/>
      <w:r>
        <w:rPr>
          <w:b/>
          <w:i/>
        </w:rPr>
        <w:t>Lehké mentální postižení</w:t>
      </w:r>
    </w:p>
    <w:p w:rsidR="00946DBA" w:rsidRDefault="00946DBA" w:rsidP="00946DBA">
      <w:pPr>
        <w:jc w:val="both"/>
      </w:pPr>
      <w:r>
        <w:t>Jedná se o individuálně integrované žáky s lehkým mentálním postižením v kombinaci s řečovou vadou. Pro ně nabízíme:</w:t>
      </w:r>
    </w:p>
    <w:p w:rsidR="00946DBA" w:rsidRDefault="00C8141C" w:rsidP="00946DBA">
      <w:pPr>
        <w:numPr>
          <w:ilvl w:val="0"/>
          <w:numId w:val="15"/>
        </w:numPr>
        <w:jc w:val="both"/>
      </w:pPr>
      <w:r>
        <w:t>tito žáci si osvojují pravidla chování ve skupině</w:t>
      </w:r>
    </w:p>
    <w:p w:rsidR="00946DBA" w:rsidRDefault="00C8141C" w:rsidP="009F6BAA">
      <w:pPr>
        <w:numPr>
          <w:ilvl w:val="0"/>
          <w:numId w:val="15"/>
        </w:numPr>
        <w:jc w:val="both"/>
      </w:pPr>
      <w:r>
        <w:t>vychovatelé je mají stále na zřeteli</w:t>
      </w:r>
    </w:p>
    <w:p w:rsidR="00946DBA" w:rsidRDefault="00AC0A13" w:rsidP="00946DBA">
      <w:pPr>
        <w:numPr>
          <w:ilvl w:val="0"/>
          <w:numId w:val="15"/>
        </w:numPr>
        <w:jc w:val="both"/>
      </w:pPr>
      <w:r>
        <w:t xml:space="preserve">práce s těmito žáky musí být </w:t>
      </w:r>
      <w:r w:rsidR="00BA6380">
        <w:t>vedena</w:t>
      </w:r>
      <w:r>
        <w:t xml:space="preserve"> od nejlehčího k obtížnějšímu, případné instrukce opakovat a vyžadovat pochopení zadání úkolu</w:t>
      </w:r>
    </w:p>
    <w:p w:rsidR="00946DBA" w:rsidRDefault="00946DBA" w:rsidP="00946DBA">
      <w:pPr>
        <w:jc w:val="both"/>
      </w:pPr>
    </w:p>
    <w:p w:rsidR="00946DBA" w:rsidRDefault="00946DBA" w:rsidP="00946DBA">
      <w:pPr>
        <w:jc w:val="both"/>
        <w:rPr>
          <w:b/>
          <w:i/>
        </w:rPr>
      </w:pPr>
      <w:r>
        <w:rPr>
          <w:b/>
          <w:i/>
        </w:rPr>
        <w:t>Poruchy autistického spektra</w:t>
      </w:r>
    </w:p>
    <w:p w:rsidR="00946DBA" w:rsidRDefault="00946DBA" w:rsidP="00946DBA">
      <w:pPr>
        <w:jc w:val="both"/>
      </w:pPr>
      <w:r>
        <w:t>Jedná se o individuálně integrované žáky s Aspergerovým syndromem.</w:t>
      </w:r>
    </w:p>
    <w:p w:rsidR="00946DBA" w:rsidRDefault="00946DBA" w:rsidP="00946DBA">
      <w:pPr>
        <w:jc w:val="both"/>
      </w:pPr>
      <w:r>
        <w:t>Pro ně nabízíme:</w:t>
      </w:r>
    </w:p>
    <w:p w:rsidR="00C8141C" w:rsidRDefault="00C8141C" w:rsidP="00946DBA">
      <w:pPr>
        <w:numPr>
          <w:ilvl w:val="0"/>
          <w:numId w:val="17"/>
        </w:numPr>
        <w:jc w:val="both"/>
      </w:pPr>
      <w:r>
        <w:t>žáci mají strukturované prostředí</w:t>
      </w:r>
    </w:p>
    <w:p w:rsidR="00C8141C" w:rsidRDefault="00C8141C" w:rsidP="00C8141C">
      <w:pPr>
        <w:numPr>
          <w:ilvl w:val="0"/>
          <w:numId w:val="17"/>
        </w:numPr>
        <w:jc w:val="both"/>
      </w:pPr>
      <w:r>
        <w:t>při únavě je možno využít lehátka, koberec pro odpočinek</w:t>
      </w:r>
    </w:p>
    <w:p w:rsidR="00C8141C" w:rsidRDefault="00C8141C" w:rsidP="00C8141C">
      <w:pPr>
        <w:numPr>
          <w:ilvl w:val="0"/>
          <w:numId w:val="17"/>
        </w:numPr>
        <w:jc w:val="both"/>
      </w:pPr>
      <w:r>
        <w:t>žáci dostávají jasné pokyny a jsou vedeni k dodržování pravidel</w:t>
      </w:r>
    </w:p>
    <w:p w:rsidR="00C8141C" w:rsidRDefault="00C8141C" w:rsidP="00C8141C">
      <w:pPr>
        <w:numPr>
          <w:ilvl w:val="0"/>
          <w:numId w:val="17"/>
        </w:numPr>
        <w:jc w:val="both"/>
      </w:pPr>
      <w:r>
        <w:t>vychovatelé se mohou řídit vnitřním doporučením pro práci s žáky s autismem</w:t>
      </w:r>
    </w:p>
    <w:p w:rsidR="00946DBA" w:rsidRDefault="00946DBA" w:rsidP="00946DBA">
      <w:pPr>
        <w:jc w:val="both"/>
      </w:pPr>
    </w:p>
    <w:p w:rsidR="00946DBA" w:rsidRDefault="00946DBA" w:rsidP="00946DBA">
      <w:pPr>
        <w:ind w:left="120"/>
        <w:jc w:val="both"/>
        <w:rPr>
          <w:i/>
        </w:rPr>
      </w:pPr>
      <w:r>
        <w:rPr>
          <w:b/>
          <w:i/>
        </w:rPr>
        <w:t>Zrakové postižení</w:t>
      </w:r>
    </w:p>
    <w:p w:rsidR="00946DBA" w:rsidRDefault="00946DBA" w:rsidP="00946DBA">
      <w:pPr>
        <w:ind w:left="120"/>
        <w:jc w:val="both"/>
      </w:pPr>
      <w:r>
        <w:t>Jedná se o individuálně integrované žáky slabozraké až po nevidomé.</w:t>
      </w:r>
    </w:p>
    <w:p w:rsidR="00946DBA" w:rsidRDefault="00946DBA" w:rsidP="00C8141C">
      <w:pPr>
        <w:ind w:left="120"/>
        <w:jc w:val="both"/>
      </w:pPr>
      <w:r>
        <w:t>Pro ně nabízíme:</w:t>
      </w:r>
    </w:p>
    <w:p w:rsidR="00C8141C" w:rsidRDefault="00C8141C" w:rsidP="00946DBA">
      <w:pPr>
        <w:numPr>
          <w:ilvl w:val="0"/>
          <w:numId w:val="18"/>
        </w:numPr>
        <w:jc w:val="both"/>
      </w:pPr>
      <w:r>
        <w:t>hry pro žáky se zrakovým postižením</w:t>
      </w:r>
    </w:p>
    <w:p w:rsidR="00C8141C" w:rsidRDefault="00C8141C" w:rsidP="00946DBA">
      <w:pPr>
        <w:numPr>
          <w:ilvl w:val="0"/>
          <w:numId w:val="18"/>
        </w:numPr>
        <w:jc w:val="both"/>
      </w:pPr>
      <w:r>
        <w:t>vychovatelka dbá na jejich bezpečnost, žáci slabozrací a nevidomí jsou vždy v dosahu vychovatelky, která jim v případě potřeby pomůže</w:t>
      </w:r>
      <w:r w:rsidR="00F5402A">
        <w:t>, případně je dítě v doprovodu zodpovědného žáka pověřeného vychovatelkou.</w:t>
      </w:r>
    </w:p>
    <w:p w:rsidR="00C8141C" w:rsidRDefault="00C8141C" w:rsidP="00C8141C">
      <w:pPr>
        <w:ind w:left="840"/>
        <w:jc w:val="both"/>
      </w:pPr>
    </w:p>
    <w:p w:rsidR="00946DBA" w:rsidRDefault="00946DBA" w:rsidP="00946DBA">
      <w:pPr>
        <w:jc w:val="both"/>
        <w:rPr>
          <w:b/>
          <w:i/>
        </w:rPr>
      </w:pPr>
      <w:r>
        <w:rPr>
          <w:b/>
          <w:i/>
        </w:rPr>
        <w:t>Žáci s více vadami</w:t>
      </w:r>
    </w:p>
    <w:p w:rsidR="008178C4" w:rsidRDefault="00946DBA" w:rsidP="00C2420B">
      <w:pPr>
        <w:jc w:val="both"/>
        <w:rPr>
          <w:b/>
        </w:rPr>
      </w:pPr>
      <w:r>
        <w:t>Jedná se o individuálně integrované žáky s komb</w:t>
      </w:r>
      <w:r w:rsidR="00C8141C">
        <w:t>inací výše zmíněných postižení a jejich péče je kombinací výše zmíněných postupů.</w:t>
      </w:r>
    </w:p>
    <w:p w:rsidR="008178C4" w:rsidRDefault="008178C4" w:rsidP="00C2420B">
      <w:pPr>
        <w:jc w:val="both"/>
        <w:rPr>
          <w:b/>
        </w:rPr>
      </w:pPr>
    </w:p>
    <w:p w:rsidR="008178C4" w:rsidRDefault="008178C4" w:rsidP="00C2420B">
      <w:pPr>
        <w:jc w:val="both"/>
        <w:rPr>
          <w:b/>
        </w:rPr>
      </w:pPr>
    </w:p>
    <w:p w:rsidR="00FB41A6" w:rsidRPr="00FB41A6" w:rsidRDefault="00FB41A6" w:rsidP="00C2420B">
      <w:pPr>
        <w:jc w:val="both"/>
        <w:rPr>
          <w:b/>
        </w:rPr>
      </w:pPr>
      <w:r w:rsidRPr="00FB41A6">
        <w:rPr>
          <w:b/>
        </w:rPr>
        <w:t>Průřezová témata</w:t>
      </w:r>
    </w:p>
    <w:p w:rsidR="00FB41A6" w:rsidRPr="00FB41A6" w:rsidRDefault="00FB41A6" w:rsidP="00C2420B">
      <w:pPr>
        <w:jc w:val="both"/>
      </w:pPr>
      <w:r w:rsidRPr="00FB41A6">
        <w:t>Činností školní družiny prolínají tato průřezová témata:</w:t>
      </w:r>
    </w:p>
    <w:p w:rsidR="00FB41A6" w:rsidRPr="00FB41A6" w:rsidRDefault="00FB41A6" w:rsidP="00C2420B">
      <w:pPr>
        <w:numPr>
          <w:ilvl w:val="0"/>
          <w:numId w:val="8"/>
        </w:numPr>
        <w:jc w:val="both"/>
      </w:pPr>
      <w:r w:rsidRPr="00FB41A6">
        <w:t xml:space="preserve">Environmentální </w:t>
      </w:r>
      <w:r w:rsidR="00AE17C5" w:rsidRPr="00FB41A6">
        <w:t>výchova (EV</w:t>
      </w:r>
      <w:r w:rsidRPr="00FB41A6">
        <w:t>)</w:t>
      </w:r>
    </w:p>
    <w:p w:rsidR="00FB41A6" w:rsidRPr="00FB41A6" w:rsidRDefault="00FB41A6" w:rsidP="00C2420B">
      <w:pPr>
        <w:numPr>
          <w:ilvl w:val="0"/>
          <w:numId w:val="8"/>
        </w:numPr>
        <w:jc w:val="both"/>
      </w:pPr>
      <w:r w:rsidRPr="00FB41A6">
        <w:t>Výchova k myšlení v evropských a globálních souvislostech (EGS)</w:t>
      </w:r>
    </w:p>
    <w:p w:rsidR="00FB41A6" w:rsidRPr="00FB41A6" w:rsidRDefault="00FB41A6" w:rsidP="00C2420B">
      <w:pPr>
        <w:numPr>
          <w:ilvl w:val="0"/>
          <w:numId w:val="8"/>
        </w:numPr>
        <w:jc w:val="both"/>
      </w:pPr>
      <w:r w:rsidRPr="00FB41A6">
        <w:t>Multikulturní výchova (MV)</w:t>
      </w:r>
    </w:p>
    <w:p w:rsidR="00FB41A6" w:rsidRPr="00FB41A6" w:rsidRDefault="00FB41A6" w:rsidP="00C2420B">
      <w:pPr>
        <w:numPr>
          <w:ilvl w:val="0"/>
          <w:numId w:val="8"/>
        </w:numPr>
        <w:jc w:val="both"/>
      </w:pPr>
      <w:r w:rsidRPr="00FB41A6">
        <w:t>Osobnostní a sociální výchova (OSV)</w:t>
      </w:r>
    </w:p>
    <w:p w:rsidR="00FB41A6" w:rsidRDefault="00FB41A6" w:rsidP="00C2420B">
      <w:pPr>
        <w:numPr>
          <w:ilvl w:val="0"/>
          <w:numId w:val="8"/>
        </w:numPr>
        <w:jc w:val="both"/>
      </w:pPr>
      <w:r>
        <w:t>Mediální výchova (ME</w:t>
      </w:r>
      <w:r w:rsidRPr="00FB41A6">
        <w:t>V)</w:t>
      </w:r>
    </w:p>
    <w:p w:rsidR="00FB41A6" w:rsidRDefault="00FB41A6" w:rsidP="00C2420B">
      <w:pPr>
        <w:jc w:val="both"/>
      </w:pPr>
      <w:r>
        <w:t xml:space="preserve">K těmto průřezovým tématům řadíme </w:t>
      </w:r>
      <w:r w:rsidR="00833CFE">
        <w:t>také</w:t>
      </w:r>
      <w:r>
        <w:t xml:space="preserve"> Dopravní výchovu.</w:t>
      </w:r>
    </w:p>
    <w:p w:rsidR="00781432" w:rsidRDefault="00781432" w:rsidP="00C2420B">
      <w:pPr>
        <w:jc w:val="both"/>
        <w:rPr>
          <w:b/>
          <w:i/>
        </w:rPr>
      </w:pPr>
    </w:p>
    <w:p w:rsidR="00FB41A6" w:rsidRPr="000924D7" w:rsidRDefault="008F0B0A" w:rsidP="00C2420B">
      <w:pPr>
        <w:jc w:val="both"/>
        <w:rPr>
          <w:b/>
        </w:rPr>
      </w:pPr>
      <w:r>
        <w:rPr>
          <w:b/>
        </w:rPr>
        <w:br/>
      </w:r>
      <w:r w:rsidR="00724FA3">
        <w:rPr>
          <w:b/>
        </w:rPr>
        <w:t>Výchovné,</w:t>
      </w:r>
      <w:r w:rsidR="00FB41A6" w:rsidRPr="000924D7">
        <w:rPr>
          <w:b/>
        </w:rPr>
        <w:t xml:space="preserve"> vzdělávací strategie</w:t>
      </w:r>
      <w:r w:rsidR="00724FA3">
        <w:rPr>
          <w:b/>
        </w:rPr>
        <w:t xml:space="preserve"> a cíle</w:t>
      </w:r>
      <w:r w:rsidR="00FB41A6" w:rsidRPr="000924D7">
        <w:rPr>
          <w:b/>
        </w:rPr>
        <w:t xml:space="preserve"> pro rozvoj klíčových kompetencí žáků</w:t>
      </w:r>
    </w:p>
    <w:p w:rsidR="00E34556" w:rsidRDefault="00E34556" w:rsidP="00C2420B">
      <w:pPr>
        <w:jc w:val="both"/>
        <w:rPr>
          <w:i/>
        </w:rPr>
      </w:pPr>
    </w:p>
    <w:p w:rsidR="00FB41A6" w:rsidRPr="00FB41A6" w:rsidRDefault="00FB41A6" w:rsidP="00C2420B">
      <w:pPr>
        <w:jc w:val="both"/>
        <w:rPr>
          <w:i/>
        </w:rPr>
      </w:pPr>
      <w:r w:rsidRPr="00FB41A6">
        <w:rPr>
          <w:i/>
        </w:rPr>
        <w:t>Kompetence k učení</w:t>
      </w:r>
    </w:p>
    <w:p w:rsidR="00FB41A6" w:rsidRPr="00FB41A6" w:rsidRDefault="00FB41A6" w:rsidP="00C2420B">
      <w:pPr>
        <w:numPr>
          <w:ilvl w:val="0"/>
          <w:numId w:val="9"/>
        </w:numPr>
        <w:jc w:val="both"/>
      </w:pPr>
      <w:r w:rsidRPr="00FB41A6">
        <w:t xml:space="preserve">Učíme </w:t>
      </w:r>
      <w:r w:rsidR="00E34556">
        <w:t>žáky</w:t>
      </w:r>
      <w:r w:rsidRPr="00FB41A6">
        <w:t xml:space="preserve"> rozvrhnout si čas při vypracování úkolů ve škole i nad domácí přípravou</w:t>
      </w:r>
      <w:r w:rsidR="00833CFE">
        <w:t>.</w:t>
      </w:r>
    </w:p>
    <w:p w:rsidR="00FB41A6" w:rsidRPr="00FB41A6" w:rsidRDefault="00FB41A6" w:rsidP="00C2420B">
      <w:pPr>
        <w:numPr>
          <w:ilvl w:val="0"/>
          <w:numId w:val="9"/>
        </w:numPr>
        <w:jc w:val="both"/>
      </w:pPr>
      <w:r w:rsidRPr="00FB41A6">
        <w:t xml:space="preserve">Vedeme </w:t>
      </w:r>
      <w:r w:rsidR="00E34556">
        <w:t>žáky</w:t>
      </w:r>
      <w:r w:rsidRPr="00FB41A6">
        <w:t xml:space="preserve"> k vyhledávání informací z různých </w:t>
      </w:r>
      <w:r w:rsidR="00AE17C5" w:rsidRPr="00FB41A6">
        <w:t>zdrojů (časopisy</w:t>
      </w:r>
      <w:r w:rsidRPr="00FB41A6">
        <w:t>, knihy,</w:t>
      </w:r>
      <w:r w:rsidR="00AE17C5">
        <w:t xml:space="preserve"> </w:t>
      </w:r>
      <w:r w:rsidRPr="00FB41A6">
        <w:t>encyklopedie)</w:t>
      </w:r>
      <w:r w:rsidR="00833CFE">
        <w:t>. Získané poznatky dává žák do souvislostí, poznatky uplatňuje v praktických situacích.</w:t>
      </w:r>
    </w:p>
    <w:p w:rsidR="00FB41A6" w:rsidRDefault="00FB41A6" w:rsidP="00C2420B">
      <w:pPr>
        <w:numPr>
          <w:ilvl w:val="0"/>
          <w:numId w:val="9"/>
        </w:numPr>
        <w:jc w:val="both"/>
      </w:pPr>
      <w:r w:rsidRPr="00FB41A6">
        <w:t>Využíváme prostředí mimo školu jako jsou výstavy,</w:t>
      </w:r>
      <w:r w:rsidR="00AE17C5">
        <w:t xml:space="preserve"> </w:t>
      </w:r>
      <w:r w:rsidRPr="00FB41A6">
        <w:t>besedy,</w:t>
      </w:r>
      <w:r w:rsidR="00AE17C5">
        <w:t xml:space="preserve"> </w:t>
      </w:r>
      <w:r w:rsidRPr="00FB41A6">
        <w:t>soutěže</w:t>
      </w:r>
      <w:r w:rsidR="00781432">
        <w:t>, knihovna apod.</w:t>
      </w:r>
    </w:p>
    <w:p w:rsidR="00833CFE" w:rsidRPr="00FB41A6" w:rsidRDefault="00833CFE" w:rsidP="00C2420B">
      <w:pPr>
        <w:numPr>
          <w:ilvl w:val="0"/>
          <w:numId w:val="9"/>
        </w:numPr>
        <w:jc w:val="both"/>
      </w:pPr>
      <w:r>
        <w:t>Učíme žáky, že započatou práci dokončí a učí se zhodnotit svůj výkon.</w:t>
      </w:r>
    </w:p>
    <w:p w:rsidR="00FB41A6" w:rsidRPr="00781432" w:rsidRDefault="00FB41A6" w:rsidP="00781432">
      <w:pPr>
        <w:jc w:val="both"/>
        <w:rPr>
          <w:i/>
        </w:rPr>
      </w:pPr>
      <w:r w:rsidRPr="00781432">
        <w:rPr>
          <w:i/>
        </w:rPr>
        <w:lastRenderedPageBreak/>
        <w:t>Kompetence k řešení problému</w:t>
      </w:r>
    </w:p>
    <w:p w:rsidR="00FB41A6" w:rsidRPr="00FB41A6" w:rsidRDefault="00781432" w:rsidP="00C2420B">
      <w:pPr>
        <w:numPr>
          <w:ilvl w:val="0"/>
          <w:numId w:val="9"/>
        </w:numPr>
        <w:jc w:val="both"/>
      </w:pPr>
      <w:r>
        <w:t>Nabídkou problémových situací učíme žáky situaci rozpoznat a zaujmout vlastní postoj.</w:t>
      </w:r>
    </w:p>
    <w:p w:rsidR="00FB41A6" w:rsidRPr="00FB41A6" w:rsidRDefault="00781432" w:rsidP="00C2420B">
      <w:pPr>
        <w:numPr>
          <w:ilvl w:val="0"/>
          <w:numId w:val="9"/>
        </w:numPr>
        <w:jc w:val="both"/>
      </w:pPr>
      <w:r>
        <w:t xml:space="preserve">Dáváme žákům možnost </w:t>
      </w:r>
      <w:r w:rsidR="00FB41A6" w:rsidRPr="00FB41A6">
        <w:t>nebát sdělit svůj vlastní názor</w:t>
      </w:r>
      <w:r>
        <w:t xml:space="preserve"> a pomoct tak v řešení problému.</w:t>
      </w:r>
    </w:p>
    <w:p w:rsidR="00FB41A6" w:rsidRDefault="00E34556" w:rsidP="00C2420B">
      <w:pPr>
        <w:numPr>
          <w:ilvl w:val="0"/>
          <w:numId w:val="9"/>
        </w:numPr>
        <w:jc w:val="both"/>
      </w:pPr>
      <w:r>
        <w:t>Při problémových situacích vyslechneme názory žáků, vedeme je ke kritickému pohledu na problém.</w:t>
      </w:r>
    </w:p>
    <w:p w:rsidR="00833CFE" w:rsidRDefault="00833CFE" w:rsidP="00C2420B">
      <w:pPr>
        <w:numPr>
          <w:ilvl w:val="0"/>
          <w:numId w:val="9"/>
        </w:numPr>
        <w:jc w:val="both"/>
      </w:pPr>
      <w:r>
        <w:t xml:space="preserve">Žák chápe, že vyhýbání se problémům nevede k cíli, snaží se rozdělit správné </w:t>
      </w:r>
      <w:r w:rsidR="007D54E1">
        <w:br/>
      </w:r>
      <w:r>
        <w:t>a chybné řešení.</w:t>
      </w:r>
    </w:p>
    <w:p w:rsidR="00781432" w:rsidRPr="00FB41A6" w:rsidRDefault="00781432" w:rsidP="00781432">
      <w:pPr>
        <w:ind w:left="720"/>
        <w:jc w:val="both"/>
      </w:pPr>
    </w:p>
    <w:p w:rsidR="00781432" w:rsidRPr="00FB41A6" w:rsidRDefault="00781432" w:rsidP="00781432">
      <w:pPr>
        <w:jc w:val="both"/>
        <w:rPr>
          <w:i/>
        </w:rPr>
      </w:pPr>
      <w:r w:rsidRPr="00FB41A6">
        <w:rPr>
          <w:i/>
        </w:rPr>
        <w:t>Kompetence komunikativní</w:t>
      </w:r>
    </w:p>
    <w:p w:rsidR="00781432" w:rsidRPr="00FB41A6" w:rsidRDefault="00E34556" w:rsidP="00781432">
      <w:pPr>
        <w:numPr>
          <w:ilvl w:val="0"/>
          <w:numId w:val="11"/>
        </w:numPr>
        <w:jc w:val="both"/>
      </w:pPr>
      <w:r>
        <w:t>Necháváme žáky se verbálně i neverbá</w:t>
      </w:r>
      <w:r w:rsidR="00833CFE">
        <w:t>lně vyjádřit ve všech situacích, žák formuluje myšleny a názory, vyjadřuje se souvisle a kultivovaně.</w:t>
      </w:r>
    </w:p>
    <w:p w:rsidR="00781432" w:rsidRPr="00FB41A6" w:rsidRDefault="00E34556" w:rsidP="00781432">
      <w:pPr>
        <w:numPr>
          <w:ilvl w:val="0"/>
          <w:numId w:val="11"/>
        </w:numPr>
        <w:jc w:val="both"/>
      </w:pPr>
      <w:r>
        <w:t>Při komunikaci r</w:t>
      </w:r>
      <w:r w:rsidR="00781432" w:rsidRPr="00FB41A6">
        <w:t>ozvíjí</w:t>
      </w:r>
      <w:r>
        <w:t>me schopnost naslouchat druhým, chápat</w:t>
      </w:r>
      <w:r w:rsidR="00781432" w:rsidRPr="00FB41A6">
        <w:t xml:space="preserve"> obsah sděleného</w:t>
      </w:r>
      <w:r>
        <w:t>.</w:t>
      </w:r>
    </w:p>
    <w:p w:rsidR="00781432" w:rsidRPr="00FB41A6" w:rsidRDefault="005C75DA" w:rsidP="00781432">
      <w:pPr>
        <w:numPr>
          <w:ilvl w:val="0"/>
          <w:numId w:val="11"/>
        </w:numPr>
        <w:jc w:val="both"/>
      </w:pPr>
      <w:r>
        <w:t>Přizýváme žáky k návrhům jak bude probíhat odpolední program.</w:t>
      </w:r>
    </w:p>
    <w:p w:rsidR="00781432" w:rsidRDefault="00781432" w:rsidP="00781432">
      <w:pPr>
        <w:numPr>
          <w:ilvl w:val="0"/>
          <w:numId w:val="11"/>
        </w:numPr>
        <w:jc w:val="both"/>
      </w:pPr>
      <w:r w:rsidRPr="00FB41A6">
        <w:t>Na základě získaných informací se učí vyjádřit k danému tématu</w:t>
      </w:r>
      <w:r w:rsidR="005C75DA">
        <w:t>.</w:t>
      </w:r>
    </w:p>
    <w:p w:rsidR="00781432" w:rsidRPr="00FB41A6" w:rsidRDefault="00781432" w:rsidP="00781432">
      <w:pPr>
        <w:ind w:left="720"/>
        <w:jc w:val="both"/>
      </w:pPr>
    </w:p>
    <w:p w:rsidR="00781432" w:rsidRPr="00FB41A6" w:rsidRDefault="00781432" w:rsidP="00781432">
      <w:pPr>
        <w:jc w:val="both"/>
        <w:rPr>
          <w:bCs/>
          <w:i/>
          <w:iCs/>
        </w:rPr>
      </w:pPr>
      <w:r w:rsidRPr="00FB41A6">
        <w:rPr>
          <w:bCs/>
          <w:i/>
          <w:iCs/>
        </w:rPr>
        <w:t>Kompetence sociální a personální</w:t>
      </w:r>
    </w:p>
    <w:p w:rsidR="00781432" w:rsidRPr="00FB41A6" w:rsidRDefault="005C75DA" w:rsidP="00781432">
      <w:pPr>
        <w:numPr>
          <w:ilvl w:val="0"/>
          <w:numId w:val="12"/>
        </w:numPr>
        <w:jc w:val="both"/>
      </w:pPr>
      <w:r>
        <w:t>Připravujeme pro žáky spol</w:t>
      </w:r>
      <w:r w:rsidR="00833CFE">
        <w:t>ečné aktivity v týmu, skupinách, aby se naučili přijmout kompromis, respektovat dohodnutá pravidla.</w:t>
      </w:r>
    </w:p>
    <w:p w:rsidR="00781432" w:rsidRPr="00FB41A6" w:rsidRDefault="005C75DA" w:rsidP="00781432">
      <w:pPr>
        <w:numPr>
          <w:ilvl w:val="0"/>
          <w:numId w:val="12"/>
        </w:numPr>
        <w:jc w:val="both"/>
      </w:pPr>
      <w:r>
        <w:t>Spoluvytváříme pravidla vzájemného soužití.</w:t>
      </w:r>
    </w:p>
    <w:p w:rsidR="00833CFE" w:rsidRDefault="005C75DA" w:rsidP="00781432">
      <w:pPr>
        <w:numPr>
          <w:ilvl w:val="0"/>
          <w:numId w:val="12"/>
        </w:numPr>
        <w:jc w:val="both"/>
      </w:pPr>
      <w:r>
        <w:t>Klademe důraz na upevňování</w:t>
      </w:r>
      <w:r w:rsidR="00781432" w:rsidRPr="00FB41A6">
        <w:t xml:space="preserve"> </w:t>
      </w:r>
      <w:r>
        <w:t>kladných mezilidských</w:t>
      </w:r>
      <w:r w:rsidR="00781432" w:rsidRPr="00FB41A6">
        <w:t xml:space="preserve"> vztah</w:t>
      </w:r>
      <w:r w:rsidR="00833CFE">
        <w:t>ů a tolerování odlišností mezi lidmi.</w:t>
      </w:r>
    </w:p>
    <w:p w:rsidR="005C75DA" w:rsidRDefault="005C75DA" w:rsidP="00781432">
      <w:pPr>
        <w:numPr>
          <w:ilvl w:val="0"/>
          <w:numId w:val="12"/>
        </w:numPr>
        <w:jc w:val="both"/>
      </w:pPr>
      <w:r>
        <w:t>Diskusí vedeme žáky ke spolupráci a vzájemném</w:t>
      </w:r>
      <w:r w:rsidR="007A1E7D">
        <w:t>u</w:t>
      </w:r>
      <w:r>
        <w:t xml:space="preserve"> řešení daných úkolů.</w:t>
      </w:r>
    </w:p>
    <w:p w:rsidR="005C75DA" w:rsidRDefault="005C75DA" w:rsidP="00781432">
      <w:pPr>
        <w:numPr>
          <w:ilvl w:val="0"/>
          <w:numId w:val="12"/>
        </w:numPr>
        <w:jc w:val="both"/>
      </w:pPr>
      <w:r>
        <w:t>Povzbuzováním a oceňováním úspěchů budujeme zdravé sebevědomí a asertivní jednání.</w:t>
      </w:r>
    </w:p>
    <w:p w:rsidR="00580A54" w:rsidRDefault="00580A54" w:rsidP="00781432">
      <w:pPr>
        <w:numPr>
          <w:ilvl w:val="0"/>
          <w:numId w:val="12"/>
        </w:numPr>
        <w:jc w:val="both"/>
      </w:pPr>
      <w:r>
        <w:t>Uplatňováním pravidel slušného chování rozvíjíme respekt vůči druhé osobě.</w:t>
      </w:r>
    </w:p>
    <w:p w:rsidR="00580A54" w:rsidRDefault="00580A54" w:rsidP="00580A54">
      <w:pPr>
        <w:numPr>
          <w:ilvl w:val="0"/>
          <w:numId w:val="12"/>
        </w:numPr>
        <w:jc w:val="both"/>
      </w:pPr>
      <w:r>
        <w:t>Dáváme žákům možnost zapojit se do organizace školní družiny a její náplně.</w:t>
      </w:r>
    </w:p>
    <w:p w:rsidR="007A1E7D" w:rsidRDefault="00833CFE" w:rsidP="007A1E7D">
      <w:pPr>
        <w:numPr>
          <w:ilvl w:val="0"/>
          <w:numId w:val="12"/>
        </w:numPr>
        <w:jc w:val="both"/>
      </w:pPr>
      <w:r>
        <w:t>Učíme vést žáky k uvědomění, že za své činy nesou přirozené důsledky svých činů. Vedeme je k rozlišení vhodného a nevhodného chování</w:t>
      </w:r>
      <w:r w:rsidR="007A1E7D">
        <w:t>.</w:t>
      </w:r>
    </w:p>
    <w:p w:rsidR="00833CFE" w:rsidRDefault="00833CFE" w:rsidP="00833CFE">
      <w:pPr>
        <w:jc w:val="both"/>
      </w:pPr>
    </w:p>
    <w:p w:rsidR="00FB41A6" w:rsidRPr="00FB41A6" w:rsidRDefault="00FB41A6" w:rsidP="00C2420B">
      <w:pPr>
        <w:jc w:val="both"/>
        <w:rPr>
          <w:i/>
        </w:rPr>
      </w:pPr>
      <w:r w:rsidRPr="00FB41A6">
        <w:rPr>
          <w:i/>
        </w:rPr>
        <w:t>Kompetence občanské</w:t>
      </w:r>
    </w:p>
    <w:p w:rsidR="00580A54" w:rsidRDefault="00580A54" w:rsidP="00580A54">
      <w:pPr>
        <w:numPr>
          <w:ilvl w:val="0"/>
          <w:numId w:val="10"/>
        </w:numPr>
        <w:jc w:val="both"/>
      </w:pPr>
      <w:r>
        <w:t xml:space="preserve">Širokou nabídkou společných akcí a činností vedeme k respektování ostatních žáků </w:t>
      </w:r>
      <w:r w:rsidR="007D54E1">
        <w:br/>
      </w:r>
      <w:r>
        <w:t>a celého okolí.</w:t>
      </w:r>
    </w:p>
    <w:p w:rsidR="00580A54" w:rsidRDefault="00580A54" w:rsidP="00580A54">
      <w:pPr>
        <w:numPr>
          <w:ilvl w:val="0"/>
          <w:numId w:val="10"/>
        </w:numPr>
        <w:jc w:val="both"/>
      </w:pPr>
      <w:r>
        <w:t>Účastníme se kulturních, sportovních a charitativních akcí.</w:t>
      </w:r>
    </w:p>
    <w:p w:rsidR="00580A54" w:rsidRDefault="00580A54" w:rsidP="00580A54">
      <w:pPr>
        <w:numPr>
          <w:ilvl w:val="0"/>
          <w:numId w:val="10"/>
        </w:numPr>
        <w:jc w:val="both"/>
      </w:pPr>
      <w:r>
        <w:t>Sběrem papíru, PET víček apod. ved</w:t>
      </w:r>
      <w:r w:rsidR="0028782F">
        <w:t>e</w:t>
      </w:r>
      <w:r>
        <w:t>me žáky k ochraně přírody.</w:t>
      </w:r>
    </w:p>
    <w:p w:rsidR="007A1E7D" w:rsidRDefault="00580A54" w:rsidP="007A1E7D">
      <w:pPr>
        <w:numPr>
          <w:ilvl w:val="0"/>
          <w:numId w:val="10"/>
        </w:numPr>
        <w:jc w:val="both"/>
      </w:pPr>
      <w:r>
        <w:t>Vytváříme bezpečné prostředí.</w:t>
      </w:r>
    </w:p>
    <w:p w:rsidR="00580A54" w:rsidRDefault="00580A54" w:rsidP="00580A54">
      <w:pPr>
        <w:jc w:val="both"/>
      </w:pPr>
    </w:p>
    <w:p w:rsidR="00FB41A6" w:rsidRPr="006E7B43" w:rsidRDefault="00FB41A6" w:rsidP="00580A54">
      <w:pPr>
        <w:jc w:val="both"/>
        <w:rPr>
          <w:i/>
        </w:rPr>
      </w:pPr>
      <w:r w:rsidRPr="006E7B43">
        <w:rPr>
          <w:i/>
        </w:rPr>
        <w:t>Kompetence pracovní</w:t>
      </w:r>
    </w:p>
    <w:p w:rsidR="00580A54" w:rsidRDefault="00580A54" w:rsidP="00C2420B">
      <w:pPr>
        <w:numPr>
          <w:ilvl w:val="0"/>
          <w:numId w:val="10"/>
        </w:numPr>
        <w:jc w:val="both"/>
      </w:pPr>
      <w:r>
        <w:t xml:space="preserve">Při všech činnostech vedeme žáky k udržování pořádku ve školní družině. </w:t>
      </w:r>
    </w:p>
    <w:p w:rsidR="00FB41A6" w:rsidRDefault="00580A54" w:rsidP="00C2420B">
      <w:pPr>
        <w:numPr>
          <w:ilvl w:val="0"/>
          <w:numId w:val="10"/>
        </w:numPr>
        <w:jc w:val="both"/>
      </w:pPr>
      <w:r>
        <w:t xml:space="preserve">V praktických činnostech učíme žáky zacházet s nástroji </w:t>
      </w:r>
      <w:r w:rsidR="006E7B43">
        <w:t>(nůžky, pastelky, štětce, barvy, keramické nástroje apod.).</w:t>
      </w:r>
    </w:p>
    <w:p w:rsidR="006E7B43" w:rsidRDefault="006E7B43" w:rsidP="00C2420B">
      <w:pPr>
        <w:numPr>
          <w:ilvl w:val="0"/>
          <w:numId w:val="10"/>
        </w:numPr>
        <w:jc w:val="both"/>
      </w:pPr>
      <w:r>
        <w:t>Výrobky žáků vystavujeme na výstavkách.</w:t>
      </w:r>
    </w:p>
    <w:p w:rsidR="00FB610D" w:rsidRDefault="00FB610D" w:rsidP="00C2420B">
      <w:pPr>
        <w:numPr>
          <w:ilvl w:val="0"/>
          <w:numId w:val="10"/>
        </w:numPr>
        <w:jc w:val="both"/>
      </w:pPr>
      <w:r>
        <w:t>Dodržuje vymezená pravidla, především v souvislosti s bezpečností práce.</w:t>
      </w:r>
    </w:p>
    <w:p w:rsidR="006E7B43" w:rsidRDefault="006E7B43" w:rsidP="00C2420B">
      <w:pPr>
        <w:numPr>
          <w:ilvl w:val="0"/>
          <w:numId w:val="10"/>
        </w:numPr>
        <w:jc w:val="both"/>
      </w:pPr>
      <w:r>
        <w:t xml:space="preserve">Nabízíme žákům dostatek možností pro upevnění správných motorických </w:t>
      </w:r>
      <w:r w:rsidR="007A1E7D">
        <w:t>stereotypů</w:t>
      </w:r>
      <w:r>
        <w:t>.</w:t>
      </w:r>
    </w:p>
    <w:p w:rsidR="006E7B43" w:rsidRDefault="006E7B43" w:rsidP="006E7B43">
      <w:pPr>
        <w:jc w:val="both"/>
      </w:pPr>
    </w:p>
    <w:p w:rsidR="007D54E1" w:rsidRPr="00E33902" w:rsidRDefault="007D54E1" w:rsidP="007D54E1">
      <w:pPr>
        <w:rPr>
          <w:b/>
        </w:rPr>
      </w:pPr>
      <w:r>
        <w:br w:type="page"/>
      </w:r>
      <w:r w:rsidRPr="00E33902">
        <w:rPr>
          <w:b/>
        </w:rPr>
        <w:lastRenderedPageBreak/>
        <w:t>Obsahová náplň ŠD</w:t>
      </w:r>
    </w:p>
    <w:p w:rsidR="007D54E1" w:rsidRPr="00DB64D0" w:rsidRDefault="007D54E1" w:rsidP="007D54E1"/>
    <w:p w:rsidR="007D54E1" w:rsidRPr="007D54E1" w:rsidRDefault="007D54E1" w:rsidP="007D54E1">
      <w:pPr>
        <w:pStyle w:val="Odstavecseseznamem"/>
        <w:numPr>
          <w:ilvl w:val="0"/>
          <w:numId w:val="23"/>
        </w:numPr>
        <w:jc w:val="both"/>
        <w:rPr>
          <w:rFonts w:ascii="Times New Roman" w:hAnsi="Times New Roman"/>
          <w:sz w:val="24"/>
        </w:rPr>
      </w:pPr>
      <w:r w:rsidRPr="00DB64D0">
        <w:rPr>
          <w:rFonts w:ascii="Times New Roman" w:hAnsi="Times New Roman"/>
          <w:b/>
          <w:sz w:val="24"/>
        </w:rPr>
        <w:t>Komunikace v mateřském jazyce</w:t>
      </w:r>
    </w:p>
    <w:p w:rsidR="007D54E1" w:rsidRDefault="007D54E1" w:rsidP="007D54E1">
      <w:pPr>
        <w:pStyle w:val="Odstavecseseznamem"/>
        <w:ind w:left="0"/>
        <w:jc w:val="both"/>
        <w:rPr>
          <w:rFonts w:ascii="Times New Roman" w:hAnsi="Times New Roman"/>
          <w:sz w:val="24"/>
        </w:rPr>
      </w:pPr>
      <w:r w:rsidRPr="00DB64D0">
        <w:rPr>
          <w:rFonts w:ascii="Times New Roman" w:hAnsi="Times New Roman"/>
          <w:sz w:val="24"/>
        </w:rPr>
        <w:br/>
        <w:t>V této oblasti se zaměřujeme na použití mateřského jazyka při každodenní komunikaci. Vedeme žáky jak vyjádřit svůj názor, obhájit ho, umět se omluvit, umět využívat různé jazykové prostředky psaného a mluveného jazyka.  Nedílnou součástí používání mateřského jazyka je také schopnost číst, kterou realizujeme zejména v odpočinkové části ŠD formou předčítání z knih nebo vlastní četbou za pomocí dílen čtení. Využíváme hry pro rozvoj slovní zásoby, hrajeme společenské hry rozvíjející vyjadřovací schopnosti. Využíváme komunitních kruhů, kdy společně hovoříme na zadané téma blízké žákům. Písemné vyjádření trénujeme zejména při výrobě přáníček k různým svátkům, p</w:t>
      </w:r>
      <w:r>
        <w:rPr>
          <w:rFonts w:ascii="Times New Roman" w:hAnsi="Times New Roman"/>
          <w:sz w:val="24"/>
        </w:rPr>
        <w:t>ozvánek na akce školní družiny.</w:t>
      </w:r>
    </w:p>
    <w:p w:rsidR="007D54E1" w:rsidRPr="007D54E1" w:rsidRDefault="007D54E1" w:rsidP="007D54E1">
      <w:pPr>
        <w:pStyle w:val="Odstavecseseznamem"/>
        <w:ind w:left="0"/>
        <w:jc w:val="both"/>
        <w:rPr>
          <w:rFonts w:ascii="Times New Roman" w:hAnsi="Times New Roman"/>
          <w:sz w:val="24"/>
        </w:rPr>
      </w:pPr>
      <w:r w:rsidRPr="007D54E1">
        <w:rPr>
          <w:rFonts w:ascii="Times New Roman" w:hAnsi="Times New Roman"/>
          <w:sz w:val="24"/>
        </w:rPr>
        <w:t>Spolupracujeme se školními logopedy, abychom zajistili kontinuitu speciálně pedagogické péče navazující na práci ve škole.</w:t>
      </w:r>
    </w:p>
    <w:p w:rsidR="007D54E1" w:rsidRPr="00DB64D0" w:rsidRDefault="007D54E1" w:rsidP="007D54E1">
      <w:pPr>
        <w:pStyle w:val="Odstavecseseznamem"/>
        <w:ind w:left="1080"/>
        <w:rPr>
          <w:rFonts w:ascii="Times New Roman" w:hAnsi="Times New Roman"/>
          <w:sz w:val="24"/>
        </w:rPr>
      </w:pPr>
    </w:p>
    <w:p w:rsidR="007D54E1" w:rsidRPr="007D54E1" w:rsidRDefault="007D54E1" w:rsidP="007D54E1">
      <w:pPr>
        <w:pStyle w:val="Odstavecseseznamem"/>
        <w:numPr>
          <w:ilvl w:val="0"/>
          <w:numId w:val="23"/>
        </w:numPr>
        <w:jc w:val="both"/>
        <w:rPr>
          <w:rFonts w:ascii="Times New Roman" w:hAnsi="Times New Roman"/>
          <w:sz w:val="24"/>
        </w:rPr>
      </w:pPr>
      <w:r w:rsidRPr="00DB64D0">
        <w:rPr>
          <w:rFonts w:ascii="Times New Roman" w:hAnsi="Times New Roman"/>
          <w:b/>
          <w:sz w:val="24"/>
        </w:rPr>
        <w:t>Matematické kompetence</w:t>
      </w:r>
    </w:p>
    <w:p w:rsidR="007D54E1" w:rsidRPr="007D54E1" w:rsidRDefault="007D54E1" w:rsidP="007D54E1">
      <w:pPr>
        <w:pStyle w:val="Odstavecseseznamem"/>
        <w:ind w:left="0"/>
        <w:jc w:val="both"/>
        <w:rPr>
          <w:rFonts w:ascii="Times New Roman" w:hAnsi="Times New Roman"/>
          <w:sz w:val="24"/>
        </w:rPr>
      </w:pPr>
      <w:r w:rsidRPr="007D54E1">
        <w:rPr>
          <w:rFonts w:ascii="Times New Roman" w:hAnsi="Times New Roman"/>
          <w:sz w:val="24"/>
        </w:rPr>
        <w:br/>
        <w:t xml:space="preserve">V této oblasti se zaměřujeme na schopnosti rozvíjet a používat matematické myšlení k řešení problémů v různých každodenních situacích. Vedeme žáky k vyhledávání informací, jejich posuzování a vyhodnocování a práce s nimi. Žáky aktivně zapojujeme do řešení matematických problémů, snažíme se o rozvoj početních schopností, k tomu využíváme klub deskových her. Deskový hry využíváme i k rozvoji slovní zásoby, jazykovému porozumění, rozvoji komunikace, argumentace, logického a přesného vyjadřování. Pomocí stavebnic rozvíjíme u žáků abstraktní myšlení, plošnou a prostorovou představivost, rozvíjíme pracovní návyky. Spolupracujeme s učiteli matematiky, abychom hravou formou docvičili prostředí </w:t>
      </w:r>
      <w:proofErr w:type="spellStart"/>
      <w:r w:rsidRPr="007D54E1">
        <w:rPr>
          <w:rFonts w:ascii="Times New Roman" w:hAnsi="Times New Roman"/>
          <w:sz w:val="24"/>
        </w:rPr>
        <w:t>Hejného</w:t>
      </w:r>
      <w:proofErr w:type="spellEnd"/>
      <w:r w:rsidRPr="007D54E1">
        <w:rPr>
          <w:rFonts w:ascii="Times New Roman" w:hAnsi="Times New Roman"/>
          <w:sz w:val="24"/>
        </w:rPr>
        <w:t xml:space="preserve"> matematiky a propojili tak matematiku s realitou běžného dne.</w:t>
      </w:r>
    </w:p>
    <w:p w:rsidR="007D54E1" w:rsidRPr="00DB64D0" w:rsidRDefault="007D54E1" w:rsidP="007D54E1">
      <w:pPr>
        <w:pStyle w:val="Odstavecseseznamem"/>
        <w:ind w:left="1080"/>
        <w:rPr>
          <w:rFonts w:ascii="Times New Roman" w:hAnsi="Times New Roman"/>
          <w:sz w:val="24"/>
        </w:rPr>
      </w:pPr>
    </w:p>
    <w:p w:rsidR="007D54E1" w:rsidRDefault="007D54E1" w:rsidP="007D54E1">
      <w:pPr>
        <w:pStyle w:val="Odstavecseseznamem"/>
        <w:numPr>
          <w:ilvl w:val="0"/>
          <w:numId w:val="23"/>
        </w:numPr>
        <w:rPr>
          <w:rFonts w:ascii="Times New Roman" w:hAnsi="Times New Roman"/>
          <w:sz w:val="24"/>
        </w:rPr>
      </w:pPr>
      <w:r w:rsidRPr="00DB64D0">
        <w:rPr>
          <w:rFonts w:ascii="Times New Roman" w:hAnsi="Times New Roman"/>
          <w:b/>
          <w:sz w:val="24"/>
        </w:rPr>
        <w:t xml:space="preserve">Komunikace v cizích jazycích </w:t>
      </w:r>
      <w:r w:rsidRPr="00DB64D0">
        <w:rPr>
          <w:rFonts w:ascii="Times New Roman" w:hAnsi="Times New Roman"/>
          <w:sz w:val="24"/>
        </w:rPr>
        <w:br/>
      </w: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sz w:val="24"/>
        </w:rPr>
        <w:t xml:space="preserve">V oblasti cizích jazyků se zaměřujeme na rozvoj komunikace v anglickém jazyce. Komunikace se procvičuje v rámci kroužku anglického jazyka a žáci se učí jak pasivní, tak aktivní formě angličtiny. Zaměřujeme se na porozumění, základní slovní zásobu a jednoduché vyjadřování v anglickém jazyce pomocí jednoduchých frází. Veškeré aktivity probíhají hravou, nenásilnou formou. </w:t>
      </w: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sz w:val="24"/>
        </w:rPr>
        <w:t xml:space="preserve">Žáci si osvojují anglický jazyk v komunikačním kruhu pomocí jazykových her, které je provokují ke spontánní konverzaci, poslechovými cvičeními, mluvenou formou brainstormingu, anglickými písničkami s obrázkovým doprovodem, speciálními výukovými programy na </w:t>
      </w:r>
      <w:proofErr w:type="spellStart"/>
      <w:r w:rsidRPr="00DB64D0">
        <w:rPr>
          <w:rFonts w:ascii="Times New Roman" w:hAnsi="Times New Roman"/>
          <w:sz w:val="24"/>
        </w:rPr>
        <w:t>iPadu</w:t>
      </w:r>
      <w:proofErr w:type="spellEnd"/>
      <w:r w:rsidRPr="00DB64D0">
        <w:rPr>
          <w:rFonts w:ascii="Times New Roman" w:hAnsi="Times New Roman"/>
          <w:sz w:val="24"/>
        </w:rPr>
        <w:t xml:space="preserve"> (angličtina PMQ), zařazeny jsou také dramatické prvky, pohybová </w:t>
      </w:r>
      <w:r>
        <w:rPr>
          <w:rFonts w:ascii="Times New Roman" w:hAnsi="Times New Roman"/>
          <w:sz w:val="24"/>
        </w:rPr>
        <w:br/>
      </w:r>
      <w:r w:rsidRPr="00DB64D0">
        <w:rPr>
          <w:rFonts w:ascii="Times New Roman" w:hAnsi="Times New Roman"/>
          <w:sz w:val="24"/>
        </w:rPr>
        <w:t xml:space="preserve">a paměťová cvičení. V kroužku cizího jazyka upřednostňujeme aktivizující výukové metody, kdy žák samostatně řeší problém, přemýšlí o něm, srovnává a hodnotí informace, tvoří si úsudek, což vede k podpoře samostatnosti, tvořivosti a konečně rozvoji osobnosti dítěte. </w:t>
      </w: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sz w:val="24"/>
        </w:rPr>
        <w:t>Žáci se seznamují zejména se základy osvojovaného jazyka audio-orální formou, aby bylo podpořeno jejich, pokud možné bezproblémové zapojení do výuky angličtiny ve třetím ročníku.</w:t>
      </w:r>
    </w:p>
    <w:p w:rsidR="007D54E1" w:rsidRPr="007D54E1" w:rsidRDefault="007D54E1" w:rsidP="007D54E1">
      <w:pPr>
        <w:pStyle w:val="Odstavecseseznamem"/>
        <w:numPr>
          <w:ilvl w:val="0"/>
          <w:numId w:val="23"/>
        </w:numPr>
        <w:rPr>
          <w:rFonts w:ascii="Times New Roman" w:hAnsi="Times New Roman"/>
          <w:sz w:val="24"/>
        </w:rPr>
      </w:pPr>
      <w:r w:rsidRPr="00DB64D0">
        <w:rPr>
          <w:rFonts w:ascii="Times New Roman" w:hAnsi="Times New Roman"/>
          <w:b/>
          <w:sz w:val="24"/>
        </w:rPr>
        <w:lastRenderedPageBreak/>
        <w:t>Kompetence vědecko-technologické a environmentální</w:t>
      </w:r>
    </w:p>
    <w:p w:rsidR="007D54E1" w:rsidRDefault="007D54E1" w:rsidP="007D54E1">
      <w:pPr>
        <w:pStyle w:val="Odstavecseseznamem"/>
        <w:ind w:left="0"/>
        <w:rPr>
          <w:rFonts w:ascii="Times New Roman" w:hAnsi="Times New Roman"/>
          <w:sz w:val="24"/>
        </w:rPr>
      </w:pP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sz w:val="24"/>
        </w:rPr>
        <w:t xml:space="preserve">V této oblasti se zaměřujeme na důležitost ochrany životního prostředí, šetrného chování k přírodě a také vztahu k technickému a vědeckému odvětví lidské činnosti. Životní prostředí vytváří přirozené podmínky existence organismů včetně člověka. Jeho složkami jsou zejména ovzduší, voda, horniny, půda, organismy, ekosystémy a energie. Žáci poznají pomocí teoretických ukázek i praktických zkušeností fungování přírodních principů a nutnost jejich ochrany a zachování pro další generace. Během vycházek se žáci učí názvy stromů a zvířat, pomocí exkurzí a her, potom nutnost recyklace a zodpovědnosti za své chování k přírodě. Žáci se aktivně věnují recyklaci, sběru starého papíru, učí se jak neplýtvat přírodními zdroji </w:t>
      </w:r>
      <w:r>
        <w:rPr>
          <w:rFonts w:ascii="Times New Roman" w:hAnsi="Times New Roman"/>
          <w:sz w:val="24"/>
        </w:rPr>
        <w:br/>
      </w:r>
      <w:r w:rsidRPr="00DB64D0">
        <w:rPr>
          <w:rFonts w:ascii="Times New Roman" w:hAnsi="Times New Roman"/>
          <w:sz w:val="24"/>
        </w:rPr>
        <w:t xml:space="preserve">a elektřinou. V oblasti vědecko-technologické pracují žáci zejména se stavebnicemi. Zjišťují, jak technika funguje a může pomáhat lidské činnosti. Důležitou součástí těchto činností je naučit žáky fixovat správné pracovní postupy a návyky. Rozvíjí spolupráci, komunikaci </w:t>
      </w:r>
      <w:r>
        <w:rPr>
          <w:rFonts w:ascii="Times New Roman" w:hAnsi="Times New Roman"/>
          <w:sz w:val="24"/>
        </w:rPr>
        <w:br/>
      </w:r>
      <w:r w:rsidRPr="00DB64D0">
        <w:rPr>
          <w:rFonts w:ascii="Times New Roman" w:hAnsi="Times New Roman"/>
          <w:sz w:val="24"/>
        </w:rPr>
        <w:t xml:space="preserve">a volní vlastnosti při tvorbě díla. Při práci se stavebnicemi i jinými materiály se pokoušíme rozvíjet technické myšlení, potřebné pro využívání techniky v běžném životě. Učíme žáky zacházet s běžnými technickými nástroji. </w:t>
      </w:r>
    </w:p>
    <w:p w:rsidR="007D54E1" w:rsidRPr="00DB64D0" w:rsidRDefault="007D54E1" w:rsidP="007D54E1">
      <w:pPr>
        <w:pStyle w:val="Odstavecseseznamem"/>
        <w:ind w:left="0"/>
        <w:rPr>
          <w:rFonts w:ascii="Times New Roman" w:hAnsi="Times New Roman"/>
          <w:sz w:val="24"/>
        </w:rPr>
      </w:pPr>
    </w:p>
    <w:p w:rsidR="007D54E1" w:rsidRDefault="007D54E1" w:rsidP="007D54E1">
      <w:pPr>
        <w:pStyle w:val="Odstavecseseznamem"/>
        <w:numPr>
          <w:ilvl w:val="0"/>
          <w:numId w:val="23"/>
        </w:numPr>
        <w:rPr>
          <w:rFonts w:ascii="Times New Roman" w:hAnsi="Times New Roman"/>
          <w:sz w:val="24"/>
        </w:rPr>
      </w:pPr>
      <w:r w:rsidRPr="00DB64D0">
        <w:rPr>
          <w:rFonts w:ascii="Times New Roman" w:hAnsi="Times New Roman"/>
          <w:b/>
          <w:sz w:val="24"/>
        </w:rPr>
        <w:t>Kulturní povědomí a vyjádření</w:t>
      </w:r>
      <w:r w:rsidRPr="00DB64D0">
        <w:rPr>
          <w:rFonts w:ascii="Times New Roman" w:hAnsi="Times New Roman"/>
          <w:sz w:val="24"/>
        </w:rPr>
        <w:br/>
      </w:r>
    </w:p>
    <w:p w:rsidR="007D54E1" w:rsidRDefault="007D54E1" w:rsidP="007D54E1">
      <w:pPr>
        <w:pStyle w:val="Odstavecseseznamem"/>
        <w:ind w:left="0"/>
        <w:jc w:val="both"/>
        <w:rPr>
          <w:rFonts w:ascii="Times New Roman" w:hAnsi="Times New Roman"/>
          <w:sz w:val="24"/>
        </w:rPr>
      </w:pPr>
      <w:r w:rsidRPr="00DB64D0">
        <w:rPr>
          <w:rFonts w:ascii="Times New Roman" w:hAnsi="Times New Roman"/>
          <w:sz w:val="24"/>
        </w:rPr>
        <w:t xml:space="preserve">Kulturní povědomí umožňuje chápat kontinuitu proměn historické zkušenosti, v níž dochází k socializaci jedince a jeho projekci do společenské existence, i jako neoddělitelnou součást každodenního života (kultura chování, oblékání, cestování, práce). </w:t>
      </w:r>
      <w:r>
        <w:rPr>
          <w:rFonts w:ascii="Times New Roman" w:hAnsi="Times New Roman"/>
          <w:sz w:val="24"/>
        </w:rPr>
        <w:t>Rozvíjíme u žáků</w:t>
      </w:r>
      <w:r w:rsidRPr="00DB64D0">
        <w:rPr>
          <w:rFonts w:ascii="Times New Roman" w:hAnsi="Times New Roman"/>
          <w:sz w:val="24"/>
        </w:rPr>
        <w:t xml:space="preserve"> vlastní vnímání, cítění, myšlení, prožívání, představivost, fantazii, intuici a invenci. Klíčové nástroje pro konkrétní přístup týkající se kulturního povědomí a vyjádření představují umělecké vzdělávání a kulturní vzdělávání</w:t>
      </w:r>
      <w:r>
        <w:rPr>
          <w:rFonts w:ascii="Times New Roman" w:hAnsi="Times New Roman"/>
          <w:sz w:val="24"/>
        </w:rPr>
        <w:t xml:space="preserve"> jsou návštěvy</w:t>
      </w:r>
      <w:r w:rsidRPr="00DB64D0">
        <w:rPr>
          <w:rFonts w:ascii="Times New Roman" w:hAnsi="Times New Roman"/>
          <w:sz w:val="24"/>
        </w:rPr>
        <w:t xml:space="preserve"> výstav, kina, divadla, kulturních akcí</w:t>
      </w:r>
      <w:r>
        <w:rPr>
          <w:rFonts w:ascii="Times New Roman" w:hAnsi="Times New Roman"/>
          <w:sz w:val="24"/>
        </w:rPr>
        <w:t>.</w:t>
      </w:r>
      <w:r w:rsidRPr="00DB64D0">
        <w:rPr>
          <w:rFonts w:ascii="Times New Roman" w:hAnsi="Times New Roman"/>
          <w:sz w:val="24"/>
        </w:rPr>
        <w:t xml:space="preserve"> </w:t>
      </w:r>
    </w:p>
    <w:p w:rsidR="007D54E1" w:rsidRDefault="007D54E1" w:rsidP="007D54E1">
      <w:pPr>
        <w:pStyle w:val="Odstavecseseznamem"/>
        <w:ind w:left="0"/>
        <w:jc w:val="both"/>
        <w:rPr>
          <w:rFonts w:ascii="Times New Roman" w:hAnsi="Times New Roman"/>
          <w:sz w:val="24"/>
        </w:rPr>
      </w:pPr>
      <w:r>
        <w:rPr>
          <w:rFonts w:ascii="Times New Roman" w:hAnsi="Times New Roman"/>
          <w:sz w:val="24"/>
        </w:rPr>
        <w:t xml:space="preserve">Při užívání uměleckého jazyka jako sebevyjádření žáků využíváme práci s keramikou, tvoření uměleckých děl s pomocí různých výtvarných technik, nacvičujeme s dětmi taneční / divadelní / hudební vystoupení k různým příležitostem v průběhu školního roku. </w:t>
      </w:r>
    </w:p>
    <w:p w:rsidR="007D54E1" w:rsidRDefault="007D54E1" w:rsidP="007D54E1">
      <w:pPr>
        <w:pStyle w:val="Odstavecseseznamem"/>
        <w:ind w:left="0"/>
        <w:jc w:val="both"/>
        <w:rPr>
          <w:rFonts w:ascii="Times New Roman" w:hAnsi="Times New Roman"/>
          <w:sz w:val="24"/>
        </w:rPr>
      </w:pPr>
      <w:r>
        <w:rPr>
          <w:rFonts w:ascii="Times New Roman" w:hAnsi="Times New Roman"/>
          <w:sz w:val="24"/>
        </w:rPr>
        <w:t xml:space="preserve">Také v každodenním styku se spolužáky učíme žáky kulturnímu vyjádření, chování. </w:t>
      </w:r>
    </w:p>
    <w:p w:rsidR="007D54E1" w:rsidRDefault="007D54E1" w:rsidP="007D54E1">
      <w:pPr>
        <w:pStyle w:val="Odstavecseseznamem"/>
        <w:ind w:left="0"/>
        <w:jc w:val="both"/>
        <w:rPr>
          <w:rFonts w:ascii="Times New Roman" w:hAnsi="Times New Roman"/>
          <w:sz w:val="24"/>
        </w:rPr>
      </w:pPr>
    </w:p>
    <w:p w:rsidR="007D54E1" w:rsidRDefault="007D54E1" w:rsidP="007D54E1">
      <w:pPr>
        <w:pStyle w:val="Odstavecseseznamem"/>
        <w:numPr>
          <w:ilvl w:val="0"/>
          <w:numId w:val="23"/>
        </w:numPr>
        <w:rPr>
          <w:rFonts w:ascii="Times New Roman" w:hAnsi="Times New Roman"/>
          <w:sz w:val="24"/>
        </w:rPr>
      </w:pPr>
      <w:r w:rsidRPr="00DB64D0">
        <w:rPr>
          <w:rFonts w:ascii="Times New Roman" w:hAnsi="Times New Roman"/>
          <w:b/>
          <w:sz w:val="24"/>
        </w:rPr>
        <w:t>Schopnost práce s digitálními technologiemi</w:t>
      </w:r>
      <w:r w:rsidRPr="00DB64D0">
        <w:rPr>
          <w:rFonts w:ascii="Times New Roman" w:hAnsi="Times New Roman"/>
          <w:sz w:val="24"/>
        </w:rPr>
        <w:br/>
      </w: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sz w:val="24"/>
        </w:rPr>
        <w:t xml:space="preserve">V této oblasti se zaměřujeme na dovednosti v ovládání výpočetní techniky a moderních informačních technologií, orientovat se ve světě informací, tvořivě s nimi pracovat a využívat je při učení i v běžném životě. Vedeme žáky k prohloubení znalostí práce s PC, získávání a ověřování věrohodnosti informací, komunikaci v rámci počítačové sítě, využití výpočetní techniky v rámci ostatních předmětů. Učíme je práci s textovými a tabulkovými editory, vyhledávání informací na Internetu a případné mediální tvorby – prezentace, krátká videa. Formou počítačových her si procvičují znalosti jak z českého jazyka, tak matematiky, angličtiny.  Tyto dovednosti si osvojují během počítačového kroužku v počítačových učebnách, při práci na počítačích, </w:t>
      </w:r>
      <w:proofErr w:type="spellStart"/>
      <w:r w:rsidRPr="00DB64D0">
        <w:rPr>
          <w:rFonts w:ascii="Times New Roman" w:hAnsi="Times New Roman"/>
          <w:sz w:val="24"/>
        </w:rPr>
        <w:t>tabletech</w:t>
      </w:r>
      <w:proofErr w:type="spellEnd"/>
      <w:r w:rsidRPr="00DB64D0">
        <w:rPr>
          <w:rFonts w:ascii="Times New Roman" w:hAnsi="Times New Roman"/>
          <w:sz w:val="24"/>
        </w:rPr>
        <w:t xml:space="preserve"> anebo jiných mobilních zařízeních. Využíváme připojení k internetu. Vyžadujeme po žácích šetrné a ohleduplné zacházení s výpočetní technikou.</w:t>
      </w:r>
    </w:p>
    <w:p w:rsidR="007D54E1" w:rsidRPr="00DB64D0" w:rsidRDefault="007D54E1" w:rsidP="007D54E1">
      <w:pPr>
        <w:pStyle w:val="Odstavecseseznamem"/>
        <w:ind w:left="360"/>
        <w:rPr>
          <w:rFonts w:ascii="Times New Roman" w:hAnsi="Times New Roman"/>
          <w:sz w:val="24"/>
        </w:rPr>
      </w:pPr>
    </w:p>
    <w:p w:rsidR="007D54E1" w:rsidRPr="007D54E1" w:rsidRDefault="007D54E1" w:rsidP="007D54E1">
      <w:pPr>
        <w:pStyle w:val="Odstavecseseznamem"/>
        <w:numPr>
          <w:ilvl w:val="0"/>
          <w:numId w:val="23"/>
        </w:numPr>
        <w:rPr>
          <w:rFonts w:ascii="Times New Roman" w:hAnsi="Times New Roman"/>
          <w:sz w:val="24"/>
        </w:rPr>
      </w:pPr>
      <w:r w:rsidRPr="00DB64D0">
        <w:rPr>
          <w:rFonts w:ascii="Times New Roman" w:hAnsi="Times New Roman"/>
          <w:b/>
          <w:sz w:val="24"/>
        </w:rPr>
        <w:lastRenderedPageBreak/>
        <w:t>Sociální a občanské schopnosti</w:t>
      </w:r>
      <w:r w:rsidRPr="00DB64D0">
        <w:rPr>
          <w:rFonts w:ascii="Times New Roman" w:hAnsi="Times New Roman"/>
          <w:sz w:val="24"/>
        </w:rPr>
        <w:br/>
      </w:r>
    </w:p>
    <w:p w:rsidR="007D54E1" w:rsidRPr="00DB64D0" w:rsidRDefault="007D54E1" w:rsidP="007D54E1">
      <w:pPr>
        <w:pStyle w:val="Odstavecseseznamem"/>
        <w:ind w:left="0"/>
        <w:jc w:val="both"/>
        <w:rPr>
          <w:rFonts w:ascii="Times New Roman" w:hAnsi="Times New Roman"/>
          <w:sz w:val="24"/>
        </w:rPr>
      </w:pPr>
      <w:r w:rsidRPr="00DB64D0">
        <w:rPr>
          <w:rFonts w:ascii="Times New Roman" w:hAnsi="Times New Roman"/>
          <w:color w:val="000000"/>
          <w:sz w:val="24"/>
        </w:rPr>
        <w:t xml:space="preserve">V této oblasti se zaměřujeme na výchovu žáků k lepším mezilidským a zvláště osobním vztahům v rámci školního kolektivu. S dětmi mluvíme o zásadách slušného chování a jejich dodržování. Žáci se v družině učí dodržovat pravidelnou psychohygienu a relaxují po vyučování. Žáci se v rámci sociálních dovedností učí vzájemné komunikaci a vhodné interakci. Pomocí společenských her se žáci učí spolu vycházet, srovnat se s nezdarem a řešit případné konflikty. Na základě charitativních sbírek, ukazujeme žákům, že mají pomáhat druhým, cítí se společensky zodpovědní. Snažíme se formovat jejich postoje. Občanské schopnosti získávají žáci pomocí vyhledávání v knihách, na počítači a hraním vzdělávacích her, kdy se učí základní strukturu našeho státu a také povinnosti a práva sebe jako občana. </w:t>
      </w:r>
    </w:p>
    <w:p w:rsidR="007D54E1" w:rsidRPr="00FB41A6" w:rsidRDefault="007D54E1" w:rsidP="006E7B43">
      <w:pPr>
        <w:jc w:val="both"/>
      </w:pPr>
    </w:p>
    <w:sectPr w:rsidR="007D54E1" w:rsidRPr="00FB41A6" w:rsidSect="00FB41A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C5" w:rsidRDefault="007129C5" w:rsidP="00724FA3">
      <w:r>
        <w:separator/>
      </w:r>
    </w:p>
  </w:endnote>
  <w:endnote w:type="continuationSeparator" w:id="0">
    <w:p w:rsidR="007129C5" w:rsidRDefault="007129C5" w:rsidP="0072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C5" w:rsidRDefault="007129C5" w:rsidP="00724FA3">
      <w:r>
        <w:separator/>
      </w:r>
    </w:p>
  </w:footnote>
  <w:footnote w:type="continuationSeparator" w:id="0">
    <w:p w:rsidR="007129C5" w:rsidRDefault="007129C5" w:rsidP="00724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73C7F20"/>
    <w:name w:val="WW8Num1"/>
    <w:lvl w:ilvl="0">
      <w:start w:val="1"/>
      <w:numFmt w:val="decimal"/>
      <w:lvlText w:val="%1."/>
      <w:lvlJc w:val="left"/>
      <w:pPr>
        <w:tabs>
          <w:tab w:val="num" w:pos="0"/>
        </w:tabs>
        <w:ind w:left="360" w:hanging="360"/>
      </w:pPr>
      <w:rPr>
        <w:b/>
      </w:rPr>
    </w:lvl>
  </w:abstractNum>
  <w:abstractNum w:abstractNumId="1">
    <w:nsid w:val="0B3F3286"/>
    <w:multiLevelType w:val="hybridMultilevel"/>
    <w:tmpl w:val="F91A24F6"/>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850D7D"/>
    <w:multiLevelType w:val="hybridMultilevel"/>
    <w:tmpl w:val="F05478C0"/>
    <w:lvl w:ilvl="0" w:tplc="0405000B">
      <w:start w:val="1"/>
      <w:numFmt w:val="bullet"/>
      <w:lvlText w:val=""/>
      <w:lvlJc w:val="left"/>
      <w:pPr>
        <w:tabs>
          <w:tab w:val="num" w:pos="480"/>
        </w:tabs>
        <w:ind w:left="480" w:hanging="360"/>
      </w:pPr>
      <w:rPr>
        <w:rFonts w:ascii="Wingdings" w:hAnsi="Wingdings" w:hint="default"/>
      </w:rPr>
    </w:lvl>
    <w:lvl w:ilvl="1" w:tplc="04050009">
      <w:start w:val="1"/>
      <w:numFmt w:val="bullet"/>
      <w:lvlText w:val=""/>
      <w:lvlJc w:val="left"/>
      <w:pPr>
        <w:tabs>
          <w:tab w:val="num" w:pos="840"/>
        </w:tabs>
        <w:ind w:left="840" w:hanging="360"/>
      </w:pPr>
      <w:rPr>
        <w:rFonts w:ascii="Wingdings" w:hAnsi="Wingdings" w:hint="default"/>
      </w:rPr>
    </w:lvl>
    <w:lvl w:ilvl="2" w:tplc="A300D5E2">
      <w:start w:val="1"/>
      <w:numFmt w:val="bullet"/>
      <w:lvlText w:val=""/>
      <w:lvlJc w:val="left"/>
      <w:pPr>
        <w:tabs>
          <w:tab w:val="num" w:pos="1440"/>
        </w:tabs>
        <w:ind w:left="144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BC7483C"/>
    <w:multiLevelType w:val="hybridMultilevel"/>
    <w:tmpl w:val="F08E4274"/>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1177DD"/>
    <w:multiLevelType w:val="hybridMultilevel"/>
    <w:tmpl w:val="6EE851B2"/>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B3723D"/>
    <w:multiLevelType w:val="hybridMultilevel"/>
    <w:tmpl w:val="C68462DC"/>
    <w:lvl w:ilvl="0" w:tplc="04050005">
      <w:start w:val="1"/>
      <w:numFmt w:val="bullet"/>
      <w:lvlText w:val=""/>
      <w:lvlJc w:val="left"/>
      <w:pPr>
        <w:tabs>
          <w:tab w:val="num" w:pos="840"/>
        </w:tabs>
        <w:ind w:left="840" w:hanging="360"/>
      </w:pPr>
      <w:rPr>
        <w:rFonts w:ascii="Wingdings" w:hAnsi="Wingdings" w:hint="default"/>
      </w:rPr>
    </w:lvl>
    <w:lvl w:ilvl="1" w:tplc="04050003" w:tentative="1">
      <w:start w:val="1"/>
      <w:numFmt w:val="bullet"/>
      <w:lvlText w:val="o"/>
      <w:lvlJc w:val="left"/>
      <w:pPr>
        <w:tabs>
          <w:tab w:val="num" w:pos="840"/>
        </w:tabs>
        <w:ind w:left="840" w:hanging="360"/>
      </w:pPr>
      <w:rPr>
        <w:rFonts w:ascii="Courier New" w:hAnsi="Courier New" w:cs="Courier New" w:hint="default"/>
      </w:rPr>
    </w:lvl>
    <w:lvl w:ilvl="2" w:tplc="04050005" w:tentative="1">
      <w:start w:val="1"/>
      <w:numFmt w:val="bullet"/>
      <w:lvlText w:val=""/>
      <w:lvlJc w:val="left"/>
      <w:pPr>
        <w:tabs>
          <w:tab w:val="num" w:pos="1560"/>
        </w:tabs>
        <w:ind w:left="1560" w:hanging="360"/>
      </w:pPr>
      <w:rPr>
        <w:rFonts w:ascii="Wingdings" w:hAnsi="Wingdings" w:hint="default"/>
      </w:rPr>
    </w:lvl>
    <w:lvl w:ilvl="3" w:tplc="04050001" w:tentative="1">
      <w:start w:val="1"/>
      <w:numFmt w:val="bullet"/>
      <w:lvlText w:val=""/>
      <w:lvlJc w:val="left"/>
      <w:pPr>
        <w:tabs>
          <w:tab w:val="num" w:pos="2280"/>
        </w:tabs>
        <w:ind w:left="2280" w:hanging="360"/>
      </w:pPr>
      <w:rPr>
        <w:rFonts w:ascii="Symbol" w:hAnsi="Symbol" w:hint="default"/>
      </w:rPr>
    </w:lvl>
    <w:lvl w:ilvl="4" w:tplc="04050003" w:tentative="1">
      <w:start w:val="1"/>
      <w:numFmt w:val="bullet"/>
      <w:lvlText w:val="o"/>
      <w:lvlJc w:val="left"/>
      <w:pPr>
        <w:tabs>
          <w:tab w:val="num" w:pos="3000"/>
        </w:tabs>
        <w:ind w:left="3000" w:hanging="360"/>
      </w:pPr>
      <w:rPr>
        <w:rFonts w:ascii="Courier New" w:hAnsi="Courier New" w:cs="Courier New" w:hint="default"/>
      </w:rPr>
    </w:lvl>
    <w:lvl w:ilvl="5" w:tplc="04050005" w:tentative="1">
      <w:start w:val="1"/>
      <w:numFmt w:val="bullet"/>
      <w:lvlText w:val=""/>
      <w:lvlJc w:val="left"/>
      <w:pPr>
        <w:tabs>
          <w:tab w:val="num" w:pos="3720"/>
        </w:tabs>
        <w:ind w:left="3720" w:hanging="360"/>
      </w:pPr>
      <w:rPr>
        <w:rFonts w:ascii="Wingdings" w:hAnsi="Wingdings" w:hint="default"/>
      </w:rPr>
    </w:lvl>
    <w:lvl w:ilvl="6" w:tplc="04050001" w:tentative="1">
      <w:start w:val="1"/>
      <w:numFmt w:val="bullet"/>
      <w:lvlText w:val=""/>
      <w:lvlJc w:val="left"/>
      <w:pPr>
        <w:tabs>
          <w:tab w:val="num" w:pos="4440"/>
        </w:tabs>
        <w:ind w:left="4440" w:hanging="360"/>
      </w:pPr>
      <w:rPr>
        <w:rFonts w:ascii="Symbol" w:hAnsi="Symbol" w:hint="default"/>
      </w:rPr>
    </w:lvl>
    <w:lvl w:ilvl="7" w:tplc="04050003" w:tentative="1">
      <w:start w:val="1"/>
      <w:numFmt w:val="bullet"/>
      <w:lvlText w:val="o"/>
      <w:lvlJc w:val="left"/>
      <w:pPr>
        <w:tabs>
          <w:tab w:val="num" w:pos="5160"/>
        </w:tabs>
        <w:ind w:left="5160" w:hanging="360"/>
      </w:pPr>
      <w:rPr>
        <w:rFonts w:ascii="Courier New" w:hAnsi="Courier New" w:cs="Courier New" w:hint="default"/>
      </w:rPr>
    </w:lvl>
    <w:lvl w:ilvl="8" w:tplc="04050005" w:tentative="1">
      <w:start w:val="1"/>
      <w:numFmt w:val="bullet"/>
      <w:lvlText w:val=""/>
      <w:lvlJc w:val="left"/>
      <w:pPr>
        <w:tabs>
          <w:tab w:val="num" w:pos="5880"/>
        </w:tabs>
        <w:ind w:left="5880" w:hanging="360"/>
      </w:pPr>
      <w:rPr>
        <w:rFonts w:ascii="Wingdings" w:hAnsi="Wingdings" w:hint="default"/>
      </w:rPr>
    </w:lvl>
  </w:abstractNum>
  <w:abstractNum w:abstractNumId="6">
    <w:nsid w:val="24255223"/>
    <w:multiLevelType w:val="hybridMultilevel"/>
    <w:tmpl w:val="B7B07B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A702CE"/>
    <w:multiLevelType w:val="hybridMultilevel"/>
    <w:tmpl w:val="8A066E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437297"/>
    <w:multiLevelType w:val="hybridMultilevel"/>
    <w:tmpl w:val="AF20D1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4838A0"/>
    <w:multiLevelType w:val="hybridMultilevel"/>
    <w:tmpl w:val="2E3891DA"/>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A303CBD"/>
    <w:multiLevelType w:val="hybridMultilevel"/>
    <w:tmpl w:val="9BF0D5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5965C5"/>
    <w:multiLevelType w:val="hybridMultilevel"/>
    <w:tmpl w:val="FEFA6AA0"/>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2A1FA8"/>
    <w:multiLevelType w:val="hybridMultilevel"/>
    <w:tmpl w:val="3C920398"/>
    <w:lvl w:ilvl="0" w:tplc="B4047A74">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nsid w:val="46CD6F76"/>
    <w:multiLevelType w:val="hybridMultilevel"/>
    <w:tmpl w:val="23D04908"/>
    <w:lvl w:ilvl="0" w:tplc="B4047A74">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8BE5CF5"/>
    <w:multiLevelType w:val="hybridMultilevel"/>
    <w:tmpl w:val="D72EBC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CB464A1"/>
    <w:multiLevelType w:val="hybridMultilevel"/>
    <w:tmpl w:val="61F21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5431F7"/>
    <w:multiLevelType w:val="hybridMultilevel"/>
    <w:tmpl w:val="3C8E5D44"/>
    <w:lvl w:ilvl="0" w:tplc="B4047A74">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5A786C42"/>
    <w:multiLevelType w:val="hybridMultilevel"/>
    <w:tmpl w:val="CDBAD1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2C26D3A"/>
    <w:multiLevelType w:val="hybridMultilevel"/>
    <w:tmpl w:val="29B8D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0D3680"/>
    <w:multiLevelType w:val="hybridMultilevel"/>
    <w:tmpl w:val="DE6A164A"/>
    <w:lvl w:ilvl="0" w:tplc="0405000B">
      <w:start w:val="1"/>
      <w:numFmt w:val="bullet"/>
      <w:lvlText w:val=""/>
      <w:lvlJc w:val="left"/>
      <w:pPr>
        <w:tabs>
          <w:tab w:val="num" w:pos="480"/>
        </w:tabs>
        <w:ind w:left="480" w:hanging="360"/>
      </w:pPr>
      <w:rPr>
        <w:rFonts w:ascii="Wingdings" w:hAnsi="Wingdings" w:hint="default"/>
      </w:rPr>
    </w:lvl>
    <w:lvl w:ilvl="1" w:tplc="B4047A74">
      <w:start w:val="1"/>
      <w:numFmt w:val="bullet"/>
      <w:lvlText w:val=""/>
      <w:lvlJc w:val="left"/>
      <w:pPr>
        <w:tabs>
          <w:tab w:val="num" w:pos="840"/>
        </w:tabs>
        <w:ind w:left="840" w:hanging="360"/>
      </w:pPr>
      <w:rPr>
        <w:rFonts w:ascii="Wingdings" w:hAnsi="Wingdings" w:hint="default"/>
      </w:rPr>
    </w:lvl>
    <w:lvl w:ilvl="2" w:tplc="A300D5E2">
      <w:start w:val="1"/>
      <w:numFmt w:val="bullet"/>
      <w:lvlText w:val=""/>
      <w:lvlJc w:val="left"/>
      <w:pPr>
        <w:tabs>
          <w:tab w:val="num" w:pos="1440"/>
        </w:tabs>
        <w:ind w:left="144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59C5731"/>
    <w:multiLevelType w:val="hybridMultilevel"/>
    <w:tmpl w:val="9B8E3D20"/>
    <w:lvl w:ilvl="0" w:tplc="A204107C">
      <w:start w:val="1"/>
      <w:numFmt w:val="bullet"/>
      <w:lvlText w:val="•"/>
      <w:lvlJc w:val="left"/>
      <w:pPr>
        <w:tabs>
          <w:tab w:val="num" w:pos="360"/>
        </w:tabs>
        <w:ind w:left="360" w:hanging="360"/>
      </w:pPr>
      <w:rPr>
        <w:rFonts w:ascii="Calibri" w:hAnsi="Calibri"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729D4D96"/>
    <w:multiLevelType w:val="hybridMultilevel"/>
    <w:tmpl w:val="68502F70"/>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56F6E3A"/>
    <w:multiLevelType w:val="hybridMultilevel"/>
    <w:tmpl w:val="BAC6F79C"/>
    <w:lvl w:ilvl="0" w:tplc="B4047A7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6"/>
  </w:num>
  <w:num w:numId="4">
    <w:abstractNumId w:val="10"/>
  </w:num>
  <w:num w:numId="5">
    <w:abstractNumId w:val="15"/>
  </w:num>
  <w:num w:numId="6">
    <w:abstractNumId w:val="7"/>
  </w:num>
  <w:num w:numId="7">
    <w:abstractNumId w:val="14"/>
  </w:num>
  <w:num w:numId="8">
    <w:abstractNumId w:val="13"/>
  </w:num>
  <w:num w:numId="9">
    <w:abstractNumId w:val="9"/>
  </w:num>
  <w:num w:numId="10">
    <w:abstractNumId w:val="22"/>
  </w:num>
  <w:num w:numId="11">
    <w:abstractNumId w:val="21"/>
  </w:num>
  <w:num w:numId="12">
    <w:abstractNumId w:val="4"/>
  </w:num>
  <w:num w:numId="13">
    <w:abstractNumId w:val="18"/>
  </w:num>
  <w:num w:numId="14">
    <w:abstractNumId w:val="16"/>
  </w:num>
  <w:num w:numId="15">
    <w:abstractNumId w:val="11"/>
  </w:num>
  <w:num w:numId="16">
    <w:abstractNumId w:val="1"/>
  </w:num>
  <w:num w:numId="17">
    <w:abstractNumId w:val="12"/>
  </w:num>
  <w:num w:numId="18">
    <w:abstractNumId w:val="5"/>
  </w:num>
  <w:num w:numId="19">
    <w:abstractNumId w:val="2"/>
  </w:num>
  <w:num w:numId="20">
    <w:abstractNumId w:val="19"/>
  </w:num>
  <w:num w:numId="21">
    <w:abstractNumId w:val="3"/>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16F"/>
    <w:rsid w:val="00064338"/>
    <w:rsid w:val="000924D7"/>
    <w:rsid w:val="00095066"/>
    <w:rsid w:val="000C2EB8"/>
    <w:rsid w:val="000E0CCB"/>
    <w:rsid w:val="000E1DE8"/>
    <w:rsid w:val="00104B36"/>
    <w:rsid w:val="00151F0A"/>
    <w:rsid w:val="0017183A"/>
    <w:rsid w:val="00187731"/>
    <w:rsid w:val="001969F8"/>
    <w:rsid w:val="001A49C0"/>
    <w:rsid w:val="001C3B19"/>
    <w:rsid w:val="001D6DA8"/>
    <w:rsid w:val="001F0F9E"/>
    <w:rsid w:val="001F17D7"/>
    <w:rsid w:val="001F5495"/>
    <w:rsid w:val="002201D1"/>
    <w:rsid w:val="002504F4"/>
    <w:rsid w:val="00254886"/>
    <w:rsid w:val="0028782F"/>
    <w:rsid w:val="003363D1"/>
    <w:rsid w:val="003E1322"/>
    <w:rsid w:val="00440110"/>
    <w:rsid w:val="00442A00"/>
    <w:rsid w:val="004860E9"/>
    <w:rsid w:val="0048624D"/>
    <w:rsid w:val="00563BAB"/>
    <w:rsid w:val="00564716"/>
    <w:rsid w:val="00570BE7"/>
    <w:rsid w:val="00571AE5"/>
    <w:rsid w:val="00580A54"/>
    <w:rsid w:val="00586964"/>
    <w:rsid w:val="005A605E"/>
    <w:rsid w:val="005C75DA"/>
    <w:rsid w:val="00645A73"/>
    <w:rsid w:val="006E7B43"/>
    <w:rsid w:val="007129C5"/>
    <w:rsid w:val="00724FA3"/>
    <w:rsid w:val="00731EFA"/>
    <w:rsid w:val="00781432"/>
    <w:rsid w:val="007A1E7D"/>
    <w:rsid w:val="007A5793"/>
    <w:rsid w:val="007D54E1"/>
    <w:rsid w:val="00804F18"/>
    <w:rsid w:val="008178C4"/>
    <w:rsid w:val="00833CFE"/>
    <w:rsid w:val="008A4726"/>
    <w:rsid w:val="008F0B0A"/>
    <w:rsid w:val="0091716F"/>
    <w:rsid w:val="009316E4"/>
    <w:rsid w:val="00946DBA"/>
    <w:rsid w:val="009A2453"/>
    <w:rsid w:val="009F687D"/>
    <w:rsid w:val="009F6BAA"/>
    <w:rsid w:val="00A659F3"/>
    <w:rsid w:val="00AC0A13"/>
    <w:rsid w:val="00AE17C5"/>
    <w:rsid w:val="00B16C62"/>
    <w:rsid w:val="00BA38CA"/>
    <w:rsid w:val="00BA6380"/>
    <w:rsid w:val="00C2420B"/>
    <w:rsid w:val="00C56EB8"/>
    <w:rsid w:val="00C67CB3"/>
    <w:rsid w:val="00C8141C"/>
    <w:rsid w:val="00CA0264"/>
    <w:rsid w:val="00CC11B9"/>
    <w:rsid w:val="00D3161E"/>
    <w:rsid w:val="00DE46D1"/>
    <w:rsid w:val="00E25B15"/>
    <w:rsid w:val="00E33902"/>
    <w:rsid w:val="00E34556"/>
    <w:rsid w:val="00E379F3"/>
    <w:rsid w:val="00E4136A"/>
    <w:rsid w:val="00E623DD"/>
    <w:rsid w:val="00EB01CA"/>
    <w:rsid w:val="00F53026"/>
    <w:rsid w:val="00F5402A"/>
    <w:rsid w:val="00F809F4"/>
    <w:rsid w:val="00FB41A6"/>
    <w:rsid w:val="00FB610D"/>
    <w:rsid w:val="00FD0EC5"/>
    <w:rsid w:val="00FE23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605E"/>
    <w:rPr>
      <w:sz w:val="24"/>
      <w:szCs w:val="24"/>
    </w:rPr>
  </w:style>
  <w:style w:type="paragraph" w:styleId="Nadpis1">
    <w:name w:val="heading 1"/>
    <w:basedOn w:val="Normln"/>
    <w:next w:val="Normln"/>
    <w:qFormat/>
    <w:rsid w:val="005A605E"/>
    <w:pPr>
      <w:keepNext/>
      <w:outlineLvl w:val="0"/>
    </w:pPr>
    <w:rPr>
      <w:rFonts w:ascii="Arial" w:hAnsi="Arial" w:cs="Arial"/>
      <w:b/>
      <w:bCs/>
      <w:szCs w:val="28"/>
    </w:rPr>
  </w:style>
  <w:style w:type="paragraph" w:styleId="Nadpis2">
    <w:name w:val="heading 2"/>
    <w:basedOn w:val="Normln"/>
    <w:next w:val="Normln"/>
    <w:qFormat/>
    <w:rsid w:val="005A605E"/>
    <w:pPr>
      <w:keepNext/>
      <w:outlineLvl w:val="1"/>
    </w:pPr>
    <w:rPr>
      <w:b/>
      <w:bCs/>
      <w:sz w:val="28"/>
      <w:szCs w:val="28"/>
    </w:rPr>
  </w:style>
  <w:style w:type="paragraph" w:styleId="Nadpis3">
    <w:name w:val="heading 3"/>
    <w:basedOn w:val="Normln"/>
    <w:next w:val="Normln"/>
    <w:qFormat/>
    <w:rsid w:val="00FB41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24FA3"/>
    <w:rPr>
      <w:color w:val="0000FF"/>
      <w:u w:val="single"/>
    </w:rPr>
  </w:style>
  <w:style w:type="paragraph" w:styleId="Zhlav">
    <w:name w:val="header"/>
    <w:basedOn w:val="Normln"/>
    <w:link w:val="ZhlavChar"/>
    <w:rsid w:val="00724FA3"/>
    <w:pPr>
      <w:tabs>
        <w:tab w:val="center" w:pos="4536"/>
        <w:tab w:val="right" w:pos="9072"/>
      </w:tabs>
    </w:pPr>
    <w:rPr>
      <w:lang/>
    </w:rPr>
  </w:style>
  <w:style w:type="character" w:customStyle="1" w:styleId="ZhlavChar">
    <w:name w:val="Záhlaví Char"/>
    <w:link w:val="Zhlav"/>
    <w:rsid w:val="00724FA3"/>
    <w:rPr>
      <w:sz w:val="24"/>
      <w:szCs w:val="24"/>
    </w:rPr>
  </w:style>
  <w:style w:type="paragraph" w:styleId="Zpat">
    <w:name w:val="footer"/>
    <w:basedOn w:val="Normln"/>
    <w:link w:val="ZpatChar"/>
    <w:rsid w:val="00724FA3"/>
    <w:pPr>
      <w:tabs>
        <w:tab w:val="center" w:pos="4536"/>
        <w:tab w:val="right" w:pos="9072"/>
      </w:tabs>
    </w:pPr>
    <w:rPr>
      <w:lang/>
    </w:rPr>
  </w:style>
  <w:style w:type="character" w:customStyle="1" w:styleId="ZpatChar">
    <w:name w:val="Zápatí Char"/>
    <w:link w:val="Zpat"/>
    <w:rsid w:val="00724FA3"/>
    <w:rPr>
      <w:sz w:val="24"/>
      <w:szCs w:val="24"/>
    </w:rPr>
  </w:style>
  <w:style w:type="paragraph" w:styleId="Odstavecseseznamem">
    <w:name w:val="List Paragraph"/>
    <w:basedOn w:val="Normln"/>
    <w:qFormat/>
    <w:rsid w:val="007D54E1"/>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3038</Words>
  <Characters>17929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Charakteristika Prima školní družiny</vt:lpstr>
    </vt:vector>
  </TitlesOfParts>
  <Company>Doma</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Charakteristika Prima školní družiny</dc:title>
  <dc:creator>Klevarovi</dc:creator>
  <cp:lastModifiedBy>renemachac</cp:lastModifiedBy>
  <cp:revision>22</cp:revision>
  <dcterms:created xsi:type="dcterms:W3CDTF">2018-12-02T20:41:00Z</dcterms:created>
  <dcterms:modified xsi:type="dcterms:W3CDTF">2019-01-21T19:57:00Z</dcterms:modified>
</cp:coreProperties>
</file>